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9435" w14:textId="42A8A32B" w:rsidR="00CB433C" w:rsidRPr="00244204" w:rsidRDefault="00CB433C" w:rsidP="00CB433C">
      <w:pPr>
        <w:pStyle w:val="Heading1"/>
        <w:rPr>
          <w:lang w:eastAsia="en-GB"/>
        </w:rPr>
      </w:pPr>
      <w:r w:rsidRPr="00244204">
        <w:rPr>
          <w:lang w:eastAsia="en-GB"/>
        </w:rPr>
        <w:t>Setting up online examinations – support for staff</w:t>
      </w:r>
    </w:p>
    <w:p w14:paraId="5A88756C" w14:textId="40F57AD7" w:rsidR="00CB433C" w:rsidRDefault="001222E1" w:rsidP="001222E1">
      <w:pPr>
        <w:pStyle w:val="Heading2"/>
        <w:rPr>
          <w:lang w:eastAsia="en-GB"/>
        </w:rPr>
      </w:pPr>
      <w:r>
        <w:rPr>
          <w:lang w:eastAsia="en-GB"/>
        </w:rPr>
        <w:br/>
        <w:t>Support for staff</w:t>
      </w:r>
    </w:p>
    <w:p w14:paraId="247652CA" w14:textId="4FC480E4" w:rsidR="001222E1" w:rsidRDefault="001222E1" w:rsidP="00DC3B01">
      <w:pPr>
        <w:rPr>
          <w:rFonts w:asciiTheme="minorHAnsi" w:hAnsiTheme="minorHAnsi" w:cstheme="minorHAnsi"/>
          <w:bCs/>
          <w:color w:val="000000" w:themeColor="text1"/>
          <w:lang w:eastAsia="en-GB"/>
        </w:rPr>
      </w:pPr>
    </w:p>
    <w:p w14:paraId="6A501BFB" w14:textId="77777777" w:rsidR="009B2701" w:rsidRDefault="001222E1" w:rsidP="00DC3B01">
      <w:pPr>
        <w:rPr>
          <w:rFonts w:asciiTheme="minorHAnsi" w:hAnsiTheme="minorHAnsi" w:cstheme="minorHAnsi"/>
          <w:bCs/>
          <w:color w:val="000000" w:themeColor="text1"/>
          <w:lang w:eastAsia="en-GB"/>
        </w:rPr>
      </w:pPr>
      <w:r>
        <w:rPr>
          <w:rFonts w:asciiTheme="minorHAnsi" w:hAnsiTheme="minorHAnsi" w:cstheme="minorHAnsi"/>
          <w:bCs/>
          <w:color w:val="000000" w:themeColor="text1"/>
          <w:lang w:eastAsia="en-GB"/>
        </w:rPr>
        <w:t xml:space="preserve">If you need assistance with building examinations or with examination settings please get in touch with the eLearning team.  </w:t>
      </w:r>
      <w:r w:rsidR="009B2701">
        <w:rPr>
          <w:rFonts w:asciiTheme="minorHAnsi" w:hAnsiTheme="minorHAnsi" w:cstheme="minorHAnsi"/>
          <w:bCs/>
          <w:color w:val="000000" w:themeColor="text1"/>
          <w:lang w:eastAsia="en-GB"/>
        </w:rPr>
        <w:t xml:space="preserve">You can </w:t>
      </w:r>
      <w:r w:rsidR="009B2701">
        <w:rPr>
          <w:rFonts w:asciiTheme="minorHAnsi" w:hAnsiTheme="minorHAnsi" w:cstheme="minorHAnsi"/>
          <w:bCs/>
          <w:color w:val="000000" w:themeColor="text1"/>
          <w:lang w:eastAsia="en-GB"/>
        </w:rPr>
        <w:t>discuss your requirements</w:t>
      </w:r>
      <w:r w:rsidR="009B2701">
        <w:rPr>
          <w:rFonts w:asciiTheme="minorHAnsi" w:hAnsiTheme="minorHAnsi" w:cstheme="minorHAnsi"/>
          <w:bCs/>
          <w:color w:val="000000" w:themeColor="text1"/>
          <w:lang w:eastAsia="en-GB"/>
        </w:rPr>
        <w:t xml:space="preserve"> through</w:t>
      </w:r>
      <w:r>
        <w:rPr>
          <w:rFonts w:asciiTheme="minorHAnsi" w:hAnsiTheme="minorHAnsi" w:cstheme="minorHAnsi"/>
          <w:bCs/>
          <w:color w:val="000000" w:themeColor="text1"/>
          <w:lang w:eastAsia="en-GB"/>
        </w:rPr>
        <w:t xml:space="preserve"> live chat or </w:t>
      </w:r>
      <w:r w:rsidR="009B2701">
        <w:rPr>
          <w:rFonts w:asciiTheme="minorHAnsi" w:hAnsiTheme="minorHAnsi" w:cstheme="minorHAnsi"/>
          <w:bCs/>
          <w:color w:val="000000" w:themeColor="text1"/>
          <w:lang w:eastAsia="en-GB"/>
        </w:rPr>
        <w:t>by requesting a</w:t>
      </w:r>
      <w:r>
        <w:rPr>
          <w:rFonts w:asciiTheme="minorHAnsi" w:hAnsiTheme="minorHAnsi" w:cstheme="minorHAnsi"/>
          <w:bCs/>
          <w:color w:val="000000" w:themeColor="text1"/>
          <w:lang w:eastAsia="en-GB"/>
        </w:rPr>
        <w:t xml:space="preserve"> one-to-one meeting via Zoom.  </w:t>
      </w:r>
    </w:p>
    <w:p w14:paraId="40FD0B02" w14:textId="77777777" w:rsidR="009B2701" w:rsidRDefault="009B2701" w:rsidP="00DC3B01">
      <w:pPr>
        <w:rPr>
          <w:rFonts w:asciiTheme="minorHAnsi" w:hAnsiTheme="minorHAnsi" w:cstheme="minorHAnsi"/>
          <w:bCs/>
          <w:color w:val="000000" w:themeColor="text1"/>
          <w:lang w:eastAsia="en-GB"/>
        </w:rPr>
      </w:pPr>
    </w:p>
    <w:p w14:paraId="40919DC5" w14:textId="004824F6" w:rsidR="001222E1" w:rsidRDefault="001222E1" w:rsidP="00DC3B01">
      <w:pPr>
        <w:rPr>
          <w:rFonts w:asciiTheme="minorHAnsi" w:hAnsiTheme="minorHAnsi" w:cstheme="minorHAnsi"/>
          <w:bCs/>
          <w:color w:val="000000" w:themeColor="text1"/>
          <w:lang w:eastAsia="en-GB"/>
        </w:rPr>
      </w:pPr>
      <w:r>
        <w:rPr>
          <w:rFonts w:asciiTheme="minorHAnsi" w:hAnsiTheme="minorHAnsi" w:cstheme="minorHAnsi"/>
          <w:bCs/>
          <w:color w:val="000000" w:themeColor="text1"/>
          <w:lang w:eastAsia="en-GB"/>
        </w:rPr>
        <w:t xml:space="preserve">Details </w:t>
      </w:r>
      <w:r w:rsidR="009F15B0">
        <w:rPr>
          <w:rFonts w:asciiTheme="minorHAnsi" w:hAnsiTheme="minorHAnsi" w:cstheme="minorHAnsi"/>
          <w:bCs/>
          <w:color w:val="000000" w:themeColor="text1"/>
          <w:lang w:eastAsia="en-GB"/>
        </w:rPr>
        <w:t>about how to</w:t>
      </w:r>
      <w:r>
        <w:rPr>
          <w:rFonts w:asciiTheme="minorHAnsi" w:hAnsiTheme="minorHAnsi" w:cstheme="minorHAnsi"/>
          <w:bCs/>
          <w:color w:val="000000" w:themeColor="text1"/>
          <w:lang w:eastAsia="en-GB"/>
        </w:rPr>
        <w:t xml:space="preserve"> contact us </w:t>
      </w:r>
      <w:r w:rsidR="009B2701">
        <w:rPr>
          <w:rFonts w:asciiTheme="minorHAnsi" w:hAnsiTheme="minorHAnsi" w:cstheme="minorHAnsi"/>
          <w:bCs/>
          <w:color w:val="000000" w:themeColor="text1"/>
          <w:lang w:eastAsia="en-GB"/>
        </w:rPr>
        <w:t xml:space="preserve">to arrange support </w:t>
      </w:r>
      <w:r>
        <w:rPr>
          <w:rFonts w:asciiTheme="minorHAnsi" w:hAnsiTheme="minorHAnsi" w:cstheme="minorHAnsi"/>
          <w:bCs/>
          <w:color w:val="000000" w:themeColor="text1"/>
          <w:lang w:eastAsia="en-GB"/>
        </w:rPr>
        <w:t>can be found at our website:</w:t>
      </w:r>
      <w:r w:rsidR="00A1382D">
        <w:rPr>
          <w:rFonts w:asciiTheme="minorHAnsi" w:hAnsiTheme="minorHAnsi" w:cstheme="minorHAnsi"/>
          <w:bCs/>
          <w:color w:val="000000" w:themeColor="text1"/>
          <w:lang w:eastAsia="en-GB"/>
        </w:rPr>
        <w:t xml:space="preserve"> </w:t>
      </w:r>
      <w:hyperlink r:id="rId10" w:history="1">
        <w:r w:rsidR="00A1382D" w:rsidRPr="00676B6C">
          <w:rPr>
            <w:rStyle w:val="Hyperlink"/>
            <w:rFonts w:asciiTheme="minorHAnsi" w:hAnsiTheme="minorHAnsi" w:cstheme="minorHAnsi"/>
            <w:bCs/>
            <w:lang w:eastAsia="en-GB"/>
          </w:rPr>
          <w:t>https://elearning.bmh.manchester.ac.uk/</w:t>
        </w:r>
      </w:hyperlink>
    </w:p>
    <w:p w14:paraId="54828F32" w14:textId="29DDB637" w:rsidR="00A1382D" w:rsidRDefault="00A1382D" w:rsidP="00DC3B01">
      <w:pPr>
        <w:rPr>
          <w:rFonts w:asciiTheme="minorHAnsi" w:hAnsiTheme="minorHAnsi" w:cstheme="minorHAnsi"/>
          <w:bCs/>
          <w:color w:val="000000" w:themeColor="text1"/>
          <w:lang w:eastAsia="en-GB"/>
        </w:rPr>
      </w:pPr>
    </w:p>
    <w:p w14:paraId="39A42749" w14:textId="012481B7" w:rsidR="00A1382D" w:rsidRDefault="00A1382D" w:rsidP="00DC3B01">
      <w:pPr>
        <w:rPr>
          <w:rFonts w:asciiTheme="minorHAnsi" w:hAnsiTheme="minorHAnsi" w:cstheme="minorHAnsi"/>
          <w:bCs/>
          <w:color w:val="000000" w:themeColor="text1"/>
          <w:lang w:eastAsia="en-GB"/>
        </w:rPr>
      </w:pPr>
      <w:r>
        <w:rPr>
          <w:rFonts w:asciiTheme="minorHAnsi" w:hAnsiTheme="minorHAnsi" w:cstheme="minorHAnsi"/>
          <w:bCs/>
          <w:color w:val="000000" w:themeColor="text1"/>
          <w:lang w:eastAsia="en-GB"/>
        </w:rPr>
        <w:t xml:space="preserve">An easy way to find this address is to look in Blackboard at any of your course units.  The Support for Staff menu item points to the </w:t>
      </w:r>
      <w:r w:rsidR="009B2701">
        <w:rPr>
          <w:rFonts w:asciiTheme="minorHAnsi" w:hAnsiTheme="minorHAnsi" w:cstheme="minorHAnsi"/>
          <w:bCs/>
          <w:color w:val="000000" w:themeColor="text1"/>
          <w:lang w:eastAsia="en-GB"/>
        </w:rPr>
        <w:t xml:space="preserve">eLearning Team </w:t>
      </w:r>
      <w:r>
        <w:rPr>
          <w:rFonts w:asciiTheme="minorHAnsi" w:hAnsiTheme="minorHAnsi" w:cstheme="minorHAnsi"/>
          <w:bCs/>
          <w:color w:val="000000" w:themeColor="text1"/>
          <w:lang w:eastAsia="en-GB"/>
        </w:rPr>
        <w:t>website.</w:t>
      </w:r>
    </w:p>
    <w:p w14:paraId="50744E8C" w14:textId="18F634D1" w:rsidR="00F475F6" w:rsidRDefault="00F475F6" w:rsidP="00DC3B01">
      <w:pPr>
        <w:rPr>
          <w:rFonts w:asciiTheme="minorHAnsi" w:hAnsiTheme="minorHAnsi" w:cstheme="minorHAnsi"/>
          <w:bCs/>
          <w:color w:val="000000" w:themeColor="text1"/>
          <w:lang w:eastAsia="en-GB"/>
        </w:rPr>
      </w:pPr>
    </w:p>
    <w:p w14:paraId="57D89AA1" w14:textId="77777777" w:rsidR="00F475F6" w:rsidRDefault="00F475F6" w:rsidP="00F475F6">
      <w:pPr>
        <w:keepNext/>
        <w:jc w:val="center"/>
      </w:pPr>
      <w:r>
        <w:rPr>
          <w:rFonts w:asciiTheme="minorHAnsi" w:hAnsiTheme="minorHAnsi" w:cstheme="minorHAnsi"/>
          <w:bCs/>
          <w:noProof/>
          <w:color w:val="000000" w:themeColor="text1"/>
          <w:lang w:eastAsia="en-GB"/>
        </w:rPr>
        <w:drawing>
          <wp:inline distT="0" distB="0" distL="0" distR="0" wp14:anchorId="032CC2A7" wp14:editId="01E997D4">
            <wp:extent cx="1800097" cy="13779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4-29 at 13.56.11.png"/>
                    <pic:cNvPicPr/>
                  </pic:nvPicPr>
                  <pic:blipFill>
                    <a:blip r:embed="rId11">
                      <a:extLst>
                        <a:ext uri="{28A0092B-C50C-407E-A947-70E740481C1C}">
                          <a14:useLocalDpi xmlns:a14="http://schemas.microsoft.com/office/drawing/2010/main" val="0"/>
                        </a:ext>
                      </a:extLst>
                    </a:blip>
                    <a:stretch>
                      <a:fillRect/>
                    </a:stretch>
                  </pic:blipFill>
                  <pic:spPr>
                    <a:xfrm>
                      <a:off x="0" y="0"/>
                      <a:ext cx="1810032" cy="1385555"/>
                    </a:xfrm>
                    <a:prstGeom prst="rect">
                      <a:avLst/>
                    </a:prstGeom>
                  </pic:spPr>
                </pic:pic>
              </a:graphicData>
            </a:graphic>
          </wp:inline>
        </w:drawing>
      </w:r>
    </w:p>
    <w:p w14:paraId="3854F53E" w14:textId="2D506EC5" w:rsidR="00F475F6" w:rsidRDefault="00F475F6" w:rsidP="00F475F6">
      <w:pPr>
        <w:pStyle w:val="Caption"/>
        <w:jc w:val="center"/>
        <w:rPr>
          <w:rFonts w:asciiTheme="minorHAnsi" w:hAnsiTheme="minorHAnsi" w:cstheme="minorHAnsi"/>
          <w:bCs/>
          <w:color w:val="000000" w:themeColor="text1"/>
          <w:lang w:eastAsia="en-GB"/>
        </w:rPr>
      </w:pPr>
      <w:r>
        <w:t>Contacting the eLearning team: Support for Staff</w:t>
      </w:r>
    </w:p>
    <w:p w14:paraId="0523F6EC" w14:textId="7AB87678" w:rsidR="001222E1" w:rsidRDefault="001222E1" w:rsidP="00DC3B01">
      <w:pPr>
        <w:rPr>
          <w:rFonts w:asciiTheme="minorHAnsi" w:hAnsiTheme="minorHAnsi" w:cstheme="minorHAnsi"/>
          <w:bCs/>
          <w:color w:val="000000" w:themeColor="text1"/>
          <w:lang w:eastAsia="en-GB"/>
        </w:rPr>
      </w:pPr>
    </w:p>
    <w:p w14:paraId="11A5D1A2" w14:textId="22F0F315" w:rsidR="005565D5" w:rsidRDefault="005565D5" w:rsidP="009B2701">
      <w:pPr>
        <w:pStyle w:val="Heading2"/>
        <w:rPr>
          <w:lang w:eastAsia="en-GB"/>
        </w:rPr>
      </w:pPr>
      <w:r>
        <w:rPr>
          <w:lang w:eastAsia="en-GB"/>
        </w:rPr>
        <w:t>Support for students during the examination</w:t>
      </w:r>
    </w:p>
    <w:p w14:paraId="10AA4041" w14:textId="6E6FA5FF" w:rsidR="005565D5" w:rsidRDefault="005565D5" w:rsidP="00DC3B01">
      <w:pPr>
        <w:rPr>
          <w:rFonts w:asciiTheme="minorHAnsi" w:hAnsiTheme="minorHAnsi" w:cstheme="minorHAnsi"/>
          <w:bCs/>
          <w:color w:val="000000" w:themeColor="text1"/>
          <w:lang w:eastAsia="en-GB"/>
        </w:rPr>
      </w:pPr>
    </w:p>
    <w:p w14:paraId="4C40242B" w14:textId="0DD8BA8D" w:rsidR="005565D5" w:rsidRDefault="005565D5" w:rsidP="00DC3B01">
      <w:pPr>
        <w:rPr>
          <w:rFonts w:asciiTheme="minorHAnsi" w:hAnsiTheme="minorHAnsi" w:cstheme="minorHAnsi"/>
          <w:bCs/>
          <w:color w:val="000000" w:themeColor="text1"/>
          <w:lang w:eastAsia="en-GB"/>
        </w:rPr>
      </w:pPr>
      <w:r>
        <w:rPr>
          <w:rFonts w:asciiTheme="minorHAnsi" w:hAnsiTheme="minorHAnsi" w:cstheme="minorHAnsi"/>
          <w:bCs/>
          <w:color w:val="000000" w:themeColor="text1"/>
          <w:lang w:eastAsia="en-GB"/>
        </w:rPr>
        <w:t xml:space="preserve">We offer several </w:t>
      </w:r>
      <w:r w:rsidR="00DE5609">
        <w:rPr>
          <w:rFonts w:asciiTheme="minorHAnsi" w:hAnsiTheme="minorHAnsi" w:cstheme="minorHAnsi"/>
          <w:bCs/>
          <w:color w:val="000000" w:themeColor="text1"/>
          <w:lang w:eastAsia="en-GB"/>
        </w:rPr>
        <w:t xml:space="preserve">student support </w:t>
      </w:r>
      <w:r>
        <w:rPr>
          <w:rFonts w:asciiTheme="minorHAnsi" w:hAnsiTheme="minorHAnsi" w:cstheme="minorHAnsi"/>
          <w:bCs/>
          <w:color w:val="000000" w:themeColor="text1"/>
          <w:lang w:eastAsia="en-GB"/>
        </w:rPr>
        <w:t xml:space="preserve">options </w:t>
      </w:r>
      <w:r w:rsidR="00DE5609">
        <w:rPr>
          <w:rFonts w:asciiTheme="minorHAnsi" w:hAnsiTheme="minorHAnsi" w:cstheme="minorHAnsi"/>
          <w:bCs/>
          <w:color w:val="000000" w:themeColor="text1"/>
          <w:lang w:eastAsia="en-GB"/>
        </w:rPr>
        <w:t>that can be put in place for</w:t>
      </w:r>
      <w:r>
        <w:rPr>
          <w:rFonts w:asciiTheme="minorHAnsi" w:hAnsiTheme="minorHAnsi" w:cstheme="minorHAnsi"/>
          <w:bCs/>
          <w:color w:val="000000" w:themeColor="text1"/>
          <w:lang w:eastAsia="en-GB"/>
        </w:rPr>
        <w:t xml:space="preserve"> the duration of the examination.</w:t>
      </w:r>
      <w:r w:rsidR="009B2701">
        <w:rPr>
          <w:rFonts w:asciiTheme="minorHAnsi" w:hAnsiTheme="minorHAnsi" w:cstheme="minorHAnsi"/>
          <w:bCs/>
          <w:color w:val="000000" w:themeColor="text1"/>
          <w:lang w:eastAsia="en-GB"/>
        </w:rPr>
        <w:t xml:space="preserve"> Details are given in the email templates provided with this document.  </w:t>
      </w:r>
      <w:r w:rsidR="009B2701">
        <w:rPr>
          <w:rFonts w:asciiTheme="minorHAnsi" w:hAnsiTheme="minorHAnsi" w:cstheme="minorHAnsi"/>
          <w:bCs/>
          <w:color w:val="000000" w:themeColor="text1"/>
          <w:lang w:eastAsia="en-GB"/>
        </w:rPr>
        <w:br/>
      </w:r>
      <w:r w:rsidR="005200F9">
        <w:rPr>
          <w:rFonts w:asciiTheme="minorHAnsi" w:hAnsiTheme="minorHAnsi" w:cstheme="minorHAnsi"/>
          <w:b/>
          <w:bCs/>
          <w:color w:val="000000" w:themeColor="text1"/>
          <w:lang w:eastAsia="en-GB"/>
        </w:rPr>
        <w:br/>
      </w:r>
      <w:r w:rsidR="009B2701" w:rsidRPr="009B2701">
        <w:rPr>
          <w:rFonts w:asciiTheme="minorHAnsi" w:hAnsiTheme="minorHAnsi" w:cstheme="minorHAnsi"/>
          <w:b/>
          <w:bCs/>
          <w:color w:val="000000" w:themeColor="text1"/>
          <w:lang w:eastAsia="en-GB"/>
        </w:rPr>
        <w:t>Important</w:t>
      </w:r>
      <w:r w:rsidR="009B2701">
        <w:rPr>
          <w:rFonts w:asciiTheme="minorHAnsi" w:hAnsiTheme="minorHAnsi" w:cstheme="minorHAnsi"/>
          <w:bCs/>
          <w:color w:val="000000" w:themeColor="text1"/>
          <w:lang w:eastAsia="en-GB"/>
        </w:rPr>
        <w:t>: you must book student support with the eLearning team in advance of publicising it to students so that we are aware of the need to support the examination.</w:t>
      </w:r>
    </w:p>
    <w:p w14:paraId="452CD61F" w14:textId="77777777" w:rsidR="009B2701" w:rsidRPr="00244204" w:rsidRDefault="009B2701" w:rsidP="00DC3B01">
      <w:pPr>
        <w:rPr>
          <w:rFonts w:asciiTheme="minorHAnsi" w:hAnsiTheme="minorHAnsi" w:cstheme="minorHAnsi"/>
          <w:bCs/>
          <w:color w:val="000000" w:themeColor="text1"/>
          <w:lang w:eastAsia="en-GB"/>
        </w:rPr>
      </w:pPr>
    </w:p>
    <w:p w14:paraId="6C92F540" w14:textId="56383FD5" w:rsidR="00244204" w:rsidRPr="00244204" w:rsidRDefault="00244204" w:rsidP="00244204">
      <w:pPr>
        <w:pStyle w:val="Heading2"/>
        <w:rPr>
          <w:lang w:eastAsia="en-GB"/>
        </w:rPr>
      </w:pPr>
      <w:r w:rsidRPr="00244204">
        <w:rPr>
          <w:lang w:eastAsia="en-GB"/>
        </w:rPr>
        <w:t xml:space="preserve">Template </w:t>
      </w:r>
      <w:r w:rsidR="00F475F6">
        <w:rPr>
          <w:lang w:eastAsia="en-GB"/>
        </w:rPr>
        <w:t xml:space="preserve">examination information </w:t>
      </w:r>
      <w:r w:rsidRPr="00244204">
        <w:rPr>
          <w:lang w:eastAsia="en-GB"/>
        </w:rPr>
        <w:t xml:space="preserve">email </w:t>
      </w:r>
      <w:r w:rsidR="00F475F6">
        <w:rPr>
          <w:lang w:eastAsia="en-GB"/>
        </w:rPr>
        <w:t>to send to</w:t>
      </w:r>
      <w:r w:rsidRPr="00244204">
        <w:rPr>
          <w:lang w:eastAsia="en-GB"/>
        </w:rPr>
        <w:t xml:space="preserve"> students</w:t>
      </w:r>
    </w:p>
    <w:p w14:paraId="78FC38C4" w14:textId="77777777" w:rsidR="00244204" w:rsidRDefault="00244204" w:rsidP="00244204">
      <w:pPr>
        <w:rPr>
          <w:rFonts w:asciiTheme="minorHAnsi" w:hAnsiTheme="minorHAnsi" w:cstheme="minorHAnsi"/>
          <w:bCs/>
          <w:color w:val="000000" w:themeColor="text1"/>
        </w:rPr>
      </w:pPr>
    </w:p>
    <w:p w14:paraId="6B226B47" w14:textId="3E60385F" w:rsidR="00244204" w:rsidRDefault="00244204" w:rsidP="00244204">
      <w:pPr>
        <w:rPr>
          <w:rFonts w:asciiTheme="minorHAnsi" w:hAnsiTheme="minorHAnsi" w:cstheme="minorHAnsi"/>
          <w:bCs/>
          <w:color w:val="000000" w:themeColor="text1"/>
        </w:rPr>
      </w:pPr>
      <w:r w:rsidRPr="00244204">
        <w:rPr>
          <w:rFonts w:asciiTheme="minorHAnsi" w:hAnsiTheme="minorHAnsi" w:cstheme="minorHAnsi"/>
          <w:bCs/>
          <w:color w:val="000000" w:themeColor="text1"/>
        </w:rPr>
        <w:t xml:space="preserve">Two </w:t>
      </w:r>
      <w:r>
        <w:rPr>
          <w:rFonts w:asciiTheme="minorHAnsi" w:hAnsiTheme="minorHAnsi" w:cstheme="minorHAnsi"/>
          <w:bCs/>
          <w:color w:val="000000" w:themeColor="text1"/>
        </w:rPr>
        <w:t xml:space="preserve">Word </w:t>
      </w:r>
      <w:r w:rsidRPr="00244204">
        <w:rPr>
          <w:rFonts w:asciiTheme="minorHAnsi" w:hAnsiTheme="minorHAnsi" w:cstheme="minorHAnsi"/>
          <w:bCs/>
          <w:color w:val="000000" w:themeColor="text1"/>
        </w:rPr>
        <w:t xml:space="preserve">templates </w:t>
      </w:r>
      <w:r w:rsidR="00C17AEC" w:rsidRPr="00244204">
        <w:rPr>
          <w:rFonts w:asciiTheme="minorHAnsi" w:hAnsiTheme="minorHAnsi" w:cstheme="minorHAnsi"/>
          <w:bCs/>
          <w:color w:val="000000" w:themeColor="text1"/>
        </w:rPr>
        <w:t>have been provided</w:t>
      </w:r>
      <w:r w:rsidR="00C17AEC" w:rsidRPr="00244204">
        <w:rPr>
          <w:rFonts w:asciiTheme="minorHAnsi" w:hAnsiTheme="minorHAnsi" w:cstheme="minorHAnsi"/>
          <w:bCs/>
          <w:color w:val="000000" w:themeColor="text1"/>
        </w:rPr>
        <w:t xml:space="preserve"> </w:t>
      </w:r>
      <w:r w:rsidR="00C17AEC">
        <w:rPr>
          <w:rFonts w:asciiTheme="minorHAnsi" w:hAnsiTheme="minorHAnsi" w:cstheme="minorHAnsi"/>
          <w:bCs/>
          <w:color w:val="000000" w:themeColor="text1"/>
        </w:rPr>
        <w:t xml:space="preserve">that </w:t>
      </w:r>
      <w:r w:rsidRPr="00244204">
        <w:rPr>
          <w:rFonts w:asciiTheme="minorHAnsi" w:hAnsiTheme="minorHAnsi" w:cstheme="minorHAnsi"/>
          <w:bCs/>
          <w:color w:val="000000" w:themeColor="text1"/>
        </w:rPr>
        <w:t xml:space="preserve">contain multiple </w:t>
      </w:r>
      <w:r w:rsidR="00C17AEC">
        <w:rPr>
          <w:rFonts w:asciiTheme="minorHAnsi" w:hAnsiTheme="minorHAnsi" w:cstheme="minorHAnsi"/>
          <w:bCs/>
          <w:color w:val="000000" w:themeColor="text1"/>
        </w:rPr>
        <w:t xml:space="preserve">options you can edit </w:t>
      </w:r>
      <w:r w:rsidR="00AA30A8">
        <w:rPr>
          <w:rFonts w:asciiTheme="minorHAnsi" w:hAnsiTheme="minorHAnsi" w:cstheme="minorHAnsi"/>
          <w:bCs/>
          <w:color w:val="000000" w:themeColor="text1"/>
        </w:rPr>
        <w:t>to reflect your examination set-up and</w:t>
      </w:r>
      <w:r w:rsidR="00C17AEC">
        <w:rPr>
          <w:rFonts w:asciiTheme="minorHAnsi" w:hAnsiTheme="minorHAnsi" w:cstheme="minorHAnsi"/>
          <w:bCs/>
          <w:color w:val="000000" w:themeColor="text1"/>
        </w:rPr>
        <w:t xml:space="preserve"> local circumstances</w:t>
      </w:r>
      <w:r w:rsidRPr="00244204">
        <w:rPr>
          <w:rFonts w:asciiTheme="minorHAnsi" w:hAnsiTheme="minorHAnsi" w:cstheme="minorHAnsi"/>
          <w:bCs/>
          <w:color w:val="000000" w:themeColor="text1"/>
        </w:rPr>
        <w:t>:</w:t>
      </w:r>
    </w:p>
    <w:p w14:paraId="4A6256F0" w14:textId="0822E148" w:rsidR="00244204" w:rsidRPr="00244204" w:rsidRDefault="009B2701" w:rsidP="00244204">
      <w:pPr>
        <w:pStyle w:val="ListParagraph"/>
        <w:numPr>
          <w:ilvl w:val="0"/>
          <w:numId w:val="12"/>
        </w:numPr>
        <w:rPr>
          <w:rFonts w:asciiTheme="minorHAnsi" w:hAnsiTheme="minorHAnsi" w:cstheme="minorHAnsi"/>
          <w:bCs/>
          <w:color w:val="000000" w:themeColor="text1"/>
        </w:rPr>
      </w:pPr>
      <w:r>
        <w:rPr>
          <w:rFonts w:asciiTheme="minorHAnsi" w:hAnsiTheme="minorHAnsi" w:cstheme="minorHAnsi"/>
          <w:bCs/>
          <w:color w:val="000000" w:themeColor="text1"/>
        </w:rPr>
        <w:t>Template email to students</w:t>
      </w:r>
      <w:r w:rsidR="00244204" w:rsidRPr="00244204">
        <w:rPr>
          <w:rFonts w:asciiTheme="minorHAnsi" w:hAnsiTheme="minorHAnsi" w:cstheme="minorHAnsi"/>
          <w:bCs/>
          <w:color w:val="000000" w:themeColor="text1"/>
        </w:rPr>
        <w:t xml:space="preserve"> </w:t>
      </w:r>
      <w:r>
        <w:rPr>
          <w:rFonts w:asciiTheme="minorHAnsi" w:hAnsiTheme="minorHAnsi" w:cstheme="minorHAnsi"/>
          <w:bCs/>
          <w:color w:val="000000" w:themeColor="text1"/>
        </w:rPr>
        <w:t>taking</w:t>
      </w:r>
      <w:r w:rsidR="00244204" w:rsidRPr="00244204">
        <w:rPr>
          <w:rFonts w:asciiTheme="minorHAnsi" w:hAnsiTheme="minorHAnsi" w:cstheme="minorHAnsi"/>
          <w:bCs/>
          <w:color w:val="000000" w:themeColor="text1"/>
        </w:rPr>
        <w:t xml:space="preserve"> Blackboard Tests (MCQs, short answer questions etc)</w:t>
      </w:r>
    </w:p>
    <w:p w14:paraId="4679C4B6" w14:textId="6603128E" w:rsidR="00244204" w:rsidRPr="00244204" w:rsidRDefault="009B2701" w:rsidP="00244204">
      <w:pPr>
        <w:pStyle w:val="ListParagraph"/>
        <w:numPr>
          <w:ilvl w:val="0"/>
          <w:numId w:val="12"/>
        </w:numPr>
        <w:rPr>
          <w:rFonts w:asciiTheme="minorHAnsi" w:hAnsiTheme="minorHAnsi" w:cstheme="minorHAnsi"/>
          <w:bCs/>
          <w:color w:val="000000" w:themeColor="text1"/>
        </w:rPr>
      </w:pPr>
      <w:r>
        <w:rPr>
          <w:rFonts w:asciiTheme="minorHAnsi" w:hAnsiTheme="minorHAnsi" w:cstheme="minorHAnsi"/>
          <w:bCs/>
          <w:color w:val="000000" w:themeColor="text1"/>
        </w:rPr>
        <w:t>Template email to students</w:t>
      </w:r>
      <w:r w:rsidRPr="00244204">
        <w:rPr>
          <w:rFonts w:asciiTheme="minorHAnsi" w:hAnsiTheme="minorHAnsi" w:cstheme="minorHAnsi"/>
          <w:bCs/>
          <w:color w:val="000000" w:themeColor="text1"/>
        </w:rPr>
        <w:t xml:space="preserve"> </w:t>
      </w:r>
      <w:r>
        <w:rPr>
          <w:rFonts w:asciiTheme="minorHAnsi" w:hAnsiTheme="minorHAnsi" w:cstheme="minorHAnsi"/>
          <w:bCs/>
          <w:color w:val="000000" w:themeColor="text1"/>
        </w:rPr>
        <w:t>taking</w:t>
      </w:r>
      <w:r w:rsidR="00244204" w:rsidRPr="00244204">
        <w:rPr>
          <w:rFonts w:asciiTheme="minorHAnsi" w:hAnsiTheme="minorHAnsi" w:cstheme="minorHAnsi"/>
          <w:bCs/>
          <w:color w:val="000000" w:themeColor="text1"/>
        </w:rPr>
        <w:t xml:space="preserve"> </w:t>
      </w:r>
      <w:proofErr w:type="spellStart"/>
      <w:r w:rsidR="00244204" w:rsidRPr="00244204">
        <w:rPr>
          <w:rFonts w:asciiTheme="minorHAnsi" w:hAnsiTheme="minorHAnsi" w:cstheme="minorHAnsi"/>
          <w:bCs/>
          <w:color w:val="000000" w:themeColor="text1"/>
        </w:rPr>
        <w:t>Turnitin</w:t>
      </w:r>
      <w:proofErr w:type="spellEnd"/>
      <w:r>
        <w:rPr>
          <w:rFonts w:asciiTheme="minorHAnsi" w:hAnsiTheme="minorHAnsi" w:cstheme="minorHAnsi"/>
          <w:bCs/>
          <w:color w:val="000000" w:themeColor="text1"/>
        </w:rPr>
        <w:t>-based examinations</w:t>
      </w:r>
    </w:p>
    <w:p w14:paraId="3483AA40" w14:textId="6B72B9AE" w:rsidR="00C17AEC" w:rsidRDefault="00244204" w:rsidP="132F1AB8">
      <w:pPr>
        <w:rPr>
          <w:rFonts w:asciiTheme="minorHAnsi" w:hAnsiTheme="minorHAnsi" w:cstheme="minorHAnsi"/>
          <w:color w:val="000000" w:themeColor="text1"/>
          <w:lang w:eastAsia="en-GB"/>
        </w:rPr>
      </w:pPr>
      <w:r>
        <w:rPr>
          <w:rFonts w:asciiTheme="minorHAnsi" w:hAnsiTheme="minorHAnsi" w:cstheme="minorHAnsi"/>
          <w:bCs/>
          <w:color w:val="000000" w:themeColor="text1"/>
          <w:lang w:eastAsia="en-GB"/>
        </w:rPr>
        <w:t xml:space="preserve">You should edit the sections </w:t>
      </w:r>
      <w:r w:rsidR="009B2701">
        <w:rPr>
          <w:rFonts w:asciiTheme="minorHAnsi" w:hAnsiTheme="minorHAnsi" w:cstheme="minorHAnsi"/>
          <w:bCs/>
          <w:color w:val="000000" w:themeColor="text1"/>
          <w:lang w:eastAsia="en-GB"/>
        </w:rPr>
        <w:t xml:space="preserve">that are </w:t>
      </w:r>
      <w:r>
        <w:rPr>
          <w:rFonts w:asciiTheme="minorHAnsi" w:hAnsiTheme="minorHAnsi" w:cstheme="minorHAnsi"/>
          <w:bCs/>
          <w:color w:val="000000" w:themeColor="text1"/>
          <w:lang w:eastAsia="en-GB"/>
        </w:rPr>
        <w:t xml:space="preserve">highlighted in yellow before sending </w:t>
      </w:r>
      <w:r w:rsidR="009B2701">
        <w:rPr>
          <w:rFonts w:asciiTheme="minorHAnsi" w:hAnsiTheme="minorHAnsi" w:cstheme="minorHAnsi"/>
          <w:bCs/>
          <w:color w:val="000000" w:themeColor="text1"/>
          <w:lang w:eastAsia="en-GB"/>
        </w:rPr>
        <w:t xml:space="preserve">the email </w:t>
      </w:r>
      <w:r>
        <w:rPr>
          <w:rFonts w:asciiTheme="minorHAnsi" w:hAnsiTheme="minorHAnsi" w:cstheme="minorHAnsi"/>
          <w:bCs/>
          <w:color w:val="000000" w:themeColor="text1"/>
          <w:lang w:eastAsia="en-GB"/>
        </w:rPr>
        <w:t>to your students.</w:t>
      </w:r>
      <w:r>
        <w:rPr>
          <w:rFonts w:asciiTheme="minorHAnsi" w:hAnsiTheme="minorHAnsi" w:cstheme="minorHAnsi"/>
          <w:bCs/>
          <w:color w:val="000000" w:themeColor="text1"/>
          <w:lang w:eastAsia="en-GB"/>
        </w:rPr>
        <w:br/>
      </w:r>
      <w:r w:rsidR="009B2701">
        <w:rPr>
          <w:rFonts w:asciiTheme="minorHAnsi" w:hAnsiTheme="minorHAnsi" w:cstheme="minorHAnsi"/>
          <w:bCs/>
          <w:color w:val="000000" w:themeColor="text1"/>
          <w:lang w:eastAsia="en-GB"/>
        </w:rPr>
        <w:br/>
        <w:t xml:space="preserve">The templates can also form the basis of examination instructions within Blackboard. </w:t>
      </w:r>
      <w:r w:rsidR="009B2701">
        <w:rPr>
          <w:rFonts w:asciiTheme="minorHAnsi" w:hAnsiTheme="minorHAnsi" w:cstheme="minorHAnsi"/>
          <w:bCs/>
          <w:color w:val="000000" w:themeColor="text1"/>
          <w:lang w:eastAsia="en-GB"/>
        </w:rPr>
        <w:br/>
      </w:r>
      <w:r>
        <w:rPr>
          <w:rFonts w:asciiTheme="minorHAnsi" w:hAnsiTheme="minorHAnsi" w:cstheme="minorHAnsi"/>
          <w:bCs/>
          <w:color w:val="000000" w:themeColor="text1"/>
          <w:lang w:eastAsia="en-GB"/>
        </w:rPr>
        <w:lastRenderedPageBreak/>
        <w:br/>
      </w:r>
      <w:r w:rsidRPr="00244204">
        <w:rPr>
          <w:rStyle w:val="Heading2Char"/>
        </w:rPr>
        <w:t>Setting up an examination area in Blackboard</w:t>
      </w:r>
      <w:r w:rsidRPr="00244204">
        <w:rPr>
          <w:rStyle w:val="Heading2Char"/>
        </w:rPr>
        <w:br/>
      </w:r>
      <w:r w:rsidR="00903518" w:rsidRPr="00244204">
        <w:rPr>
          <w:rFonts w:asciiTheme="minorHAnsi" w:hAnsiTheme="minorHAnsi" w:cstheme="minorHAnsi"/>
        </w:rPr>
        <w:br/>
      </w:r>
      <w:r w:rsidR="00903518" w:rsidRPr="00244204">
        <w:rPr>
          <w:rFonts w:asciiTheme="minorHAnsi" w:hAnsiTheme="minorHAnsi" w:cstheme="minorHAnsi"/>
          <w:color w:val="000000" w:themeColor="text1"/>
          <w:lang w:eastAsia="en-GB"/>
        </w:rPr>
        <w:t xml:space="preserve">The eLearning team would suggest that you set up an </w:t>
      </w:r>
      <w:r w:rsidR="00A07A21" w:rsidRPr="00244204">
        <w:rPr>
          <w:rFonts w:asciiTheme="minorHAnsi" w:hAnsiTheme="minorHAnsi" w:cstheme="minorHAnsi"/>
          <w:color w:val="000000" w:themeColor="text1"/>
          <w:lang w:eastAsia="en-GB"/>
        </w:rPr>
        <w:t>Examination</w:t>
      </w:r>
      <w:r w:rsidR="00903518" w:rsidRPr="00244204">
        <w:rPr>
          <w:rFonts w:asciiTheme="minorHAnsi" w:hAnsiTheme="minorHAnsi" w:cstheme="minorHAnsi"/>
          <w:color w:val="000000" w:themeColor="text1"/>
          <w:lang w:eastAsia="en-GB"/>
        </w:rPr>
        <w:t xml:space="preserve">s area to hold the </w:t>
      </w:r>
      <w:r w:rsidR="00A07A21" w:rsidRPr="00244204">
        <w:rPr>
          <w:rFonts w:asciiTheme="minorHAnsi" w:hAnsiTheme="minorHAnsi" w:cstheme="minorHAnsi"/>
          <w:color w:val="000000" w:themeColor="text1"/>
          <w:lang w:eastAsia="en-GB"/>
        </w:rPr>
        <w:t>examination</w:t>
      </w:r>
      <w:r w:rsidR="00903518" w:rsidRPr="00244204">
        <w:rPr>
          <w:rFonts w:asciiTheme="minorHAnsi" w:hAnsiTheme="minorHAnsi" w:cstheme="minorHAnsi"/>
          <w:color w:val="000000" w:themeColor="text1"/>
          <w:lang w:eastAsia="en-GB"/>
        </w:rPr>
        <w:t xml:space="preserve"> information and the </w:t>
      </w:r>
      <w:r w:rsidR="00A07A21" w:rsidRPr="00244204">
        <w:rPr>
          <w:rFonts w:asciiTheme="minorHAnsi" w:hAnsiTheme="minorHAnsi" w:cstheme="minorHAnsi"/>
          <w:color w:val="000000" w:themeColor="text1"/>
          <w:lang w:eastAsia="en-GB"/>
        </w:rPr>
        <w:t>examination</w:t>
      </w:r>
      <w:r w:rsidR="00903518" w:rsidRPr="00244204">
        <w:rPr>
          <w:rFonts w:asciiTheme="minorHAnsi" w:hAnsiTheme="minorHAnsi" w:cstheme="minorHAnsi"/>
          <w:color w:val="000000" w:themeColor="text1"/>
          <w:lang w:eastAsia="en-GB"/>
        </w:rPr>
        <w:t xml:space="preserve"> paper</w:t>
      </w:r>
      <w:r w:rsidR="00CA7D52" w:rsidRPr="00244204">
        <w:rPr>
          <w:rFonts w:asciiTheme="minorHAnsi" w:hAnsiTheme="minorHAnsi" w:cstheme="minorHAnsi"/>
          <w:color w:val="000000" w:themeColor="text1"/>
          <w:lang w:eastAsia="en-GB"/>
        </w:rPr>
        <w:t xml:space="preserve">. </w:t>
      </w:r>
      <w:r w:rsidR="00C17AEC">
        <w:rPr>
          <w:rFonts w:asciiTheme="minorHAnsi" w:hAnsiTheme="minorHAnsi" w:cstheme="minorHAnsi"/>
          <w:color w:val="000000" w:themeColor="text1"/>
          <w:lang w:eastAsia="en-GB"/>
        </w:rPr>
        <w:t xml:space="preserve">We would recommend that </w:t>
      </w:r>
      <w:r w:rsidR="00C17AEC">
        <w:rPr>
          <w:rFonts w:asciiTheme="minorHAnsi" w:hAnsiTheme="minorHAnsi" w:cstheme="minorHAnsi"/>
          <w:color w:val="000000" w:themeColor="text1"/>
          <w:lang w:eastAsia="en-GB"/>
        </w:rPr>
        <w:t xml:space="preserve">information </w:t>
      </w:r>
      <w:r w:rsidR="00C17AEC">
        <w:rPr>
          <w:rFonts w:asciiTheme="minorHAnsi" w:hAnsiTheme="minorHAnsi" w:cstheme="minorHAnsi"/>
          <w:color w:val="000000" w:themeColor="text1"/>
          <w:lang w:eastAsia="en-GB"/>
        </w:rPr>
        <w:t xml:space="preserve">about the examination is made available as early as possible, with the examination itself on timed release. </w:t>
      </w:r>
    </w:p>
    <w:p w14:paraId="0C950E65" w14:textId="77777777" w:rsidR="00C17AEC" w:rsidRDefault="00C17AEC" w:rsidP="132F1AB8">
      <w:pPr>
        <w:rPr>
          <w:rFonts w:asciiTheme="minorHAnsi" w:hAnsiTheme="minorHAnsi" w:cstheme="minorHAnsi"/>
          <w:color w:val="000000" w:themeColor="text1"/>
          <w:lang w:eastAsia="en-GB"/>
        </w:rPr>
      </w:pPr>
    </w:p>
    <w:p w14:paraId="731673F6" w14:textId="2B7C92BE" w:rsidR="00C17AEC" w:rsidRDefault="00C17AEC" w:rsidP="132F1AB8">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 xml:space="preserve">The Examinations area is usually either a separate left hand menu item, or a folder at the top of the home page.  </w:t>
      </w:r>
    </w:p>
    <w:p w14:paraId="6BFB7A3C" w14:textId="0BD61536" w:rsidR="6A6638AB" w:rsidRPr="00244204" w:rsidRDefault="00903518" w:rsidP="132F1AB8">
      <w:pPr>
        <w:rPr>
          <w:rFonts w:asciiTheme="minorHAnsi" w:hAnsiTheme="minorHAnsi" w:cstheme="minorHAnsi"/>
          <w:bCs/>
          <w:color w:val="000000" w:themeColor="text1"/>
          <w:lang w:eastAsia="en-GB"/>
        </w:rPr>
      </w:pPr>
      <w:r w:rsidRPr="00244204">
        <w:rPr>
          <w:rFonts w:asciiTheme="minorHAnsi" w:hAnsiTheme="minorHAnsi" w:cstheme="minorHAnsi"/>
        </w:rPr>
        <w:br/>
      </w:r>
      <w:r w:rsidR="00244204">
        <w:rPr>
          <w:rFonts w:asciiTheme="minorHAnsi" w:hAnsiTheme="minorHAnsi" w:cstheme="minorHAnsi"/>
          <w:color w:val="000000" w:themeColor="text1"/>
          <w:lang w:eastAsia="en-GB"/>
        </w:rPr>
        <w:t xml:space="preserve">Here, an </w:t>
      </w:r>
      <w:r w:rsidR="00CA7D52" w:rsidRPr="00244204">
        <w:rPr>
          <w:rFonts w:asciiTheme="minorHAnsi" w:hAnsiTheme="minorHAnsi" w:cstheme="minorHAnsi"/>
          <w:color w:val="000000" w:themeColor="text1"/>
          <w:lang w:eastAsia="en-GB"/>
        </w:rPr>
        <w:t>‘</w:t>
      </w:r>
      <w:r w:rsidR="00A07A21" w:rsidRPr="00244204">
        <w:rPr>
          <w:rFonts w:asciiTheme="minorHAnsi" w:hAnsiTheme="minorHAnsi" w:cstheme="minorHAnsi"/>
          <w:color w:val="000000" w:themeColor="text1"/>
          <w:lang w:eastAsia="en-GB"/>
        </w:rPr>
        <w:t>Examination</w:t>
      </w:r>
      <w:r w:rsidR="00CA7D52" w:rsidRPr="00244204">
        <w:rPr>
          <w:rFonts w:asciiTheme="minorHAnsi" w:hAnsiTheme="minorHAnsi" w:cstheme="minorHAnsi"/>
          <w:color w:val="000000" w:themeColor="text1"/>
          <w:lang w:eastAsia="en-GB"/>
        </w:rPr>
        <w:t xml:space="preserve">s’ link </w:t>
      </w:r>
      <w:r w:rsidR="00244204">
        <w:rPr>
          <w:rFonts w:asciiTheme="minorHAnsi" w:hAnsiTheme="minorHAnsi" w:cstheme="minorHAnsi"/>
          <w:color w:val="000000" w:themeColor="text1"/>
          <w:lang w:eastAsia="en-GB"/>
        </w:rPr>
        <w:t xml:space="preserve">is shown </w:t>
      </w:r>
      <w:r w:rsidR="00CA7D52" w:rsidRPr="00244204">
        <w:rPr>
          <w:rFonts w:asciiTheme="minorHAnsi" w:hAnsiTheme="minorHAnsi" w:cstheme="minorHAnsi"/>
          <w:color w:val="000000" w:themeColor="text1"/>
          <w:lang w:eastAsia="en-GB"/>
        </w:rPr>
        <w:t>near the top of the left-hand menu</w:t>
      </w:r>
      <w:r w:rsidR="003F72ED">
        <w:rPr>
          <w:rFonts w:asciiTheme="minorHAnsi" w:hAnsiTheme="minorHAnsi" w:cstheme="minorHAnsi"/>
          <w:color w:val="000000" w:themeColor="text1"/>
          <w:lang w:eastAsia="en-GB"/>
        </w:rPr>
        <w:t>:</w:t>
      </w:r>
    </w:p>
    <w:p w14:paraId="4C09A795" w14:textId="296ECC3B" w:rsidR="00CA7D52" w:rsidRPr="00244204" w:rsidRDefault="00CA7D52" w:rsidP="2E80D1C9">
      <w:pPr>
        <w:rPr>
          <w:rFonts w:asciiTheme="minorHAnsi" w:hAnsiTheme="minorHAnsi" w:cstheme="minorHAnsi"/>
          <w:bCs/>
          <w:color w:val="000000" w:themeColor="text1"/>
          <w:lang w:eastAsia="en-GB"/>
        </w:rPr>
      </w:pPr>
    </w:p>
    <w:p w14:paraId="40F45A62" w14:textId="61845064" w:rsidR="00CA7D52" w:rsidRPr="00244204" w:rsidRDefault="00CA7D52" w:rsidP="132F1AB8">
      <w:pPr>
        <w:rPr>
          <w:rFonts w:asciiTheme="minorHAnsi" w:hAnsiTheme="minorHAnsi" w:cstheme="minorHAnsi"/>
        </w:rPr>
      </w:pPr>
    </w:p>
    <w:p w14:paraId="2F437FA8" w14:textId="77777777" w:rsidR="00CB7E15" w:rsidRDefault="00CB7E15" w:rsidP="00CB7E15">
      <w:pPr>
        <w:keepNext/>
      </w:pPr>
      <w:r>
        <w:rPr>
          <w:rFonts w:asciiTheme="minorHAnsi" w:hAnsiTheme="minorHAnsi" w:cstheme="minorHAnsi"/>
          <w:noProof/>
        </w:rPr>
        <w:drawing>
          <wp:inline distT="0" distB="0" distL="0" distR="0" wp14:anchorId="370C65EB" wp14:editId="627A023B">
            <wp:extent cx="5727700" cy="2548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4-29 at 13.42.14.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2548255"/>
                    </a:xfrm>
                    <a:prstGeom prst="rect">
                      <a:avLst/>
                    </a:prstGeom>
                  </pic:spPr>
                </pic:pic>
              </a:graphicData>
            </a:graphic>
          </wp:inline>
        </w:drawing>
      </w:r>
    </w:p>
    <w:p w14:paraId="4B850D3F" w14:textId="7005D597" w:rsidR="00CB7E15" w:rsidRDefault="00CB7E15" w:rsidP="00CB7E15">
      <w:pPr>
        <w:pStyle w:val="Caption"/>
        <w:jc w:val="right"/>
      </w:pPr>
      <w:r>
        <w:t>Examinations section in the left-hand menu</w:t>
      </w:r>
    </w:p>
    <w:p w14:paraId="6A57DDAF" w14:textId="77777777" w:rsidR="00CB7E15" w:rsidRDefault="00CA7D52" w:rsidP="00244204">
      <w:pPr>
        <w:rPr>
          <w:rFonts w:asciiTheme="minorHAnsi" w:hAnsiTheme="minorHAnsi" w:cstheme="minorHAnsi"/>
          <w:color w:val="000000" w:themeColor="text1"/>
          <w:lang w:eastAsia="en-GB"/>
        </w:rPr>
      </w:pPr>
      <w:r w:rsidRPr="00244204">
        <w:rPr>
          <w:rFonts w:asciiTheme="minorHAnsi" w:hAnsiTheme="minorHAnsi" w:cstheme="minorHAnsi"/>
        </w:rPr>
        <w:br/>
      </w:r>
      <w:r w:rsidRPr="00244204">
        <w:rPr>
          <w:rFonts w:asciiTheme="minorHAnsi" w:hAnsiTheme="minorHAnsi" w:cstheme="minorHAnsi"/>
        </w:rPr>
        <w:br/>
      </w:r>
    </w:p>
    <w:p w14:paraId="5AEECC1F" w14:textId="77777777" w:rsidR="001222E1" w:rsidRDefault="003F72ED" w:rsidP="003F72ED">
      <w:pPr>
        <w:keepNext/>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lastRenderedPageBreak/>
        <w:t xml:space="preserve">Alternatively, you may prefer to place an Examinations folder at the top of the course </w:t>
      </w:r>
      <w:proofErr w:type="spellStart"/>
      <w:r>
        <w:rPr>
          <w:rFonts w:asciiTheme="minorHAnsi" w:hAnsiTheme="minorHAnsi" w:cstheme="minorHAnsi"/>
          <w:color w:val="000000" w:themeColor="text1"/>
          <w:lang w:eastAsia="en-GB"/>
        </w:rPr>
        <w:t>hom</w:t>
      </w:r>
      <w:proofErr w:type="spellEnd"/>
      <w:r>
        <w:rPr>
          <w:rFonts w:asciiTheme="minorHAnsi" w:hAnsiTheme="minorHAnsi" w:cstheme="minorHAnsi"/>
          <w:color w:val="000000" w:themeColor="text1"/>
          <w:lang w:eastAsia="en-GB"/>
        </w:rPr>
        <w:t xml:space="preserve"> page:</w:t>
      </w:r>
    </w:p>
    <w:p w14:paraId="278B91D7" w14:textId="4D4B404E" w:rsidR="003F72ED" w:rsidRDefault="003F72ED" w:rsidP="003F72ED">
      <w:pPr>
        <w:keepNext/>
      </w:pPr>
      <w:r>
        <w:rPr>
          <w:rFonts w:asciiTheme="minorHAnsi" w:hAnsiTheme="minorHAnsi" w:cstheme="minorHAnsi"/>
          <w:color w:val="000000" w:themeColor="text1"/>
          <w:lang w:eastAsia="en-GB"/>
        </w:rPr>
        <w:br/>
      </w:r>
      <w:r>
        <w:rPr>
          <w:rFonts w:asciiTheme="minorHAnsi" w:hAnsiTheme="minorHAnsi" w:cstheme="minorHAnsi"/>
          <w:noProof/>
          <w:color w:val="000000" w:themeColor="text1"/>
          <w:lang w:eastAsia="en-GB"/>
        </w:rPr>
        <w:drawing>
          <wp:inline distT="0" distB="0" distL="0" distR="0" wp14:anchorId="2298974B" wp14:editId="6706AB10">
            <wp:extent cx="5727700" cy="233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29 at 13.44.46.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2339340"/>
                    </a:xfrm>
                    <a:prstGeom prst="rect">
                      <a:avLst/>
                    </a:prstGeom>
                  </pic:spPr>
                </pic:pic>
              </a:graphicData>
            </a:graphic>
          </wp:inline>
        </w:drawing>
      </w:r>
    </w:p>
    <w:p w14:paraId="0AF77E9D" w14:textId="4EF678C7" w:rsidR="00CB7E15" w:rsidRDefault="003F72ED" w:rsidP="003F72ED">
      <w:pPr>
        <w:pStyle w:val="Caption"/>
        <w:jc w:val="right"/>
        <w:rPr>
          <w:rFonts w:asciiTheme="minorHAnsi" w:hAnsiTheme="minorHAnsi" w:cstheme="minorHAnsi"/>
          <w:color w:val="000000" w:themeColor="text1"/>
          <w:lang w:eastAsia="en-GB"/>
        </w:rPr>
      </w:pPr>
      <w:r>
        <w:t>Examinations folder shown near the top of the course home page</w:t>
      </w:r>
    </w:p>
    <w:p w14:paraId="3142B079" w14:textId="77777777" w:rsidR="00CB7E15" w:rsidRDefault="00CB7E15" w:rsidP="00244204">
      <w:pPr>
        <w:rPr>
          <w:rFonts w:asciiTheme="minorHAnsi" w:hAnsiTheme="minorHAnsi" w:cstheme="minorHAnsi"/>
          <w:color w:val="000000" w:themeColor="text1"/>
          <w:lang w:eastAsia="en-GB"/>
        </w:rPr>
      </w:pPr>
    </w:p>
    <w:p w14:paraId="2F21B649" w14:textId="1FF29F19" w:rsidR="001222E1" w:rsidRDefault="001222E1" w:rsidP="00244204">
      <w:pPr>
        <w:rPr>
          <w:rFonts w:asciiTheme="minorHAnsi" w:hAnsiTheme="minorHAnsi" w:cstheme="minorHAnsi"/>
        </w:rPr>
      </w:pPr>
      <w:r>
        <w:rPr>
          <w:rFonts w:asciiTheme="minorHAnsi" w:hAnsiTheme="minorHAnsi" w:cstheme="minorHAnsi"/>
        </w:rPr>
        <w:t xml:space="preserve">The eLearning team can assist </w:t>
      </w:r>
      <w:r w:rsidR="00CF5E16">
        <w:rPr>
          <w:rFonts w:asciiTheme="minorHAnsi" w:hAnsiTheme="minorHAnsi" w:cstheme="minorHAnsi"/>
        </w:rPr>
        <w:t>with</w:t>
      </w:r>
      <w:r>
        <w:rPr>
          <w:rFonts w:asciiTheme="minorHAnsi" w:hAnsiTheme="minorHAnsi" w:cstheme="minorHAnsi"/>
        </w:rPr>
        <w:t xml:space="preserve"> creating examination areas and examinations</w:t>
      </w:r>
      <w:r w:rsidR="00CF5E16">
        <w:rPr>
          <w:rFonts w:asciiTheme="minorHAnsi" w:hAnsiTheme="minorHAnsi" w:cstheme="minorHAnsi"/>
        </w:rPr>
        <w:t xml:space="preserve"> and can advise on settings</w:t>
      </w:r>
      <w:r>
        <w:rPr>
          <w:rFonts w:asciiTheme="minorHAnsi" w:hAnsiTheme="minorHAnsi" w:cstheme="minorHAnsi"/>
        </w:rPr>
        <w:t>.</w:t>
      </w:r>
      <w:r w:rsidR="00CF5E16">
        <w:rPr>
          <w:rFonts w:asciiTheme="minorHAnsi" w:hAnsiTheme="minorHAnsi" w:cstheme="minorHAnsi"/>
        </w:rPr>
        <w:t xml:space="preserve"> We can also advise on adaptive release, use of groups, application of extra time for DASS supported students, marking, exporting </w:t>
      </w:r>
      <w:proofErr w:type="spellStart"/>
      <w:r w:rsidR="00CF5E16">
        <w:rPr>
          <w:rFonts w:asciiTheme="minorHAnsi" w:hAnsiTheme="minorHAnsi" w:cstheme="minorHAnsi"/>
        </w:rPr>
        <w:t xml:space="preserve">grades, </w:t>
      </w:r>
      <w:proofErr w:type="spellEnd"/>
      <w:r w:rsidR="00CF5E16">
        <w:rPr>
          <w:rFonts w:asciiTheme="minorHAnsi" w:hAnsiTheme="minorHAnsi" w:cstheme="minorHAnsi"/>
        </w:rPr>
        <w:t>management of grade centre columns, hiding and releasing grades.</w:t>
      </w:r>
    </w:p>
    <w:p w14:paraId="2A48DAD2" w14:textId="77777777" w:rsidR="001222E1" w:rsidRDefault="001222E1" w:rsidP="00244204">
      <w:pPr>
        <w:rPr>
          <w:rFonts w:asciiTheme="minorHAnsi" w:hAnsiTheme="minorHAnsi" w:cstheme="minorHAnsi"/>
        </w:rPr>
      </w:pPr>
    </w:p>
    <w:p w14:paraId="41FD4179" w14:textId="298894AE" w:rsidR="00CF5E16" w:rsidRDefault="00CF5E16" w:rsidP="00CF5E16">
      <w:pPr>
        <w:pStyle w:val="Heading2"/>
      </w:pPr>
      <w:r w:rsidRPr="00CF5E16">
        <w:t>Practice submissions</w:t>
      </w:r>
    </w:p>
    <w:p w14:paraId="77BC9ACB" w14:textId="77777777" w:rsidR="00CF5E16" w:rsidRPr="00CF5E16" w:rsidRDefault="00CF5E16" w:rsidP="00CF5E16"/>
    <w:p w14:paraId="3F7B2254" w14:textId="45DF7B43" w:rsidR="00CB433C" w:rsidRDefault="00CF5E16" w:rsidP="00B1315E">
      <w:pPr>
        <w:pStyle w:val="Heading2"/>
        <w:rPr>
          <w:shd w:val="clear" w:color="auto" w:fill="FFFFFF"/>
        </w:rPr>
      </w:pPr>
      <w:r w:rsidRPr="00CF5E16">
        <w:rPr>
          <w:rFonts w:asciiTheme="minorHAnsi" w:eastAsia="Times New Roman" w:hAnsiTheme="minorHAnsi" w:cstheme="minorHAnsi"/>
          <w:color w:val="auto"/>
          <w:sz w:val="24"/>
          <w:szCs w:val="24"/>
        </w:rPr>
        <w:t xml:space="preserve">If your students are taking an online examination for the first time or would benefit from a refresher, the eLearning team can make a practice submission area available for </w:t>
      </w:r>
      <w:proofErr w:type="spellStart"/>
      <w:r w:rsidRPr="00CF5E16">
        <w:rPr>
          <w:rFonts w:asciiTheme="minorHAnsi" w:eastAsia="Times New Roman" w:hAnsiTheme="minorHAnsi" w:cstheme="minorHAnsi"/>
          <w:color w:val="auto"/>
          <w:sz w:val="24"/>
          <w:szCs w:val="24"/>
        </w:rPr>
        <w:t>Turninin</w:t>
      </w:r>
      <w:proofErr w:type="spellEnd"/>
      <w:r w:rsidRPr="00CF5E16">
        <w:rPr>
          <w:rFonts w:asciiTheme="minorHAnsi" w:eastAsia="Times New Roman" w:hAnsiTheme="minorHAnsi" w:cstheme="minorHAnsi"/>
          <w:color w:val="auto"/>
          <w:sz w:val="24"/>
          <w:szCs w:val="24"/>
        </w:rPr>
        <w:t>, Blackboard Tests or Blackboard assignments.</w:t>
      </w:r>
      <w:r>
        <w:br/>
      </w:r>
      <w:r w:rsidR="00DC3B01" w:rsidRPr="00244204">
        <w:rPr>
          <w:sz w:val="24"/>
          <w:szCs w:val="24"/>
        </w:rPr>
        <w:br/>
      </w:r>
      <w:r w:rsidR="00B1315E">
        <w:rPr>
          <w:shd w:val="clear" w:color="auto" w:fill="FFFFFF"/>
        </w:rPr>
        <w:t>Online resources and training on examination-related topics</w:t>
      </w:r>
    </w:p>
    <w:p w14:paraId="32D7A96C" w14:textId="39CE570D" w:rsidR="00CF5E16" w:rsidRDefault="00CF5E16" w:rsidP="00B1315E"/>
    <w:p w14:paraId="3BEE66D0" w14:textId="1DDBDC12" w:rsidR="00CF5E16" w:rsidRPr="00CF5E16" w:rsidRDefault="00CF5E16" w:rsidP="00B1315E">
      <w:pPr>
        <w:rPr>
          <w:rFonts w:asciiTheme="minorHAnsi" w:hAnsiTheme="minorHAnsi" w:cstheme="minorHAnsi"/>
        </w:rPr>
      </w:pPr>
      <w:r>
        <w:rPr>
          <w:rFonts w:asciiTheme="minorHAnsi" w:hAnsiTheme="minorHAnsi" w:cstheme="minorHAnsi"/>
        </w:rPr>
        <w:t>For your convenience, l</w:t>
      </w:r>
      <w:r w:rsidRPr="00CF5E16">
        <w:rPr>
          <w:rFonts w:asciiTheme="minorHAnsi" w:hAnsiTheme="minorHAnsi" w:cstheme="minorHAnsi"/>
        </w:rPr>
        <w:t>inks to exam-related resources and training have been brought together in this web page on our site.</w:t>
      </w:r>
    </w:p>
    <w:p w14:paraId="39D62198" w14:textId="70932930" w:rsidR="00B1315E" w:rsidRPr="00CF5E16" w:rsidRDefault="00CF5E16" w:rsidP="00B1315E">
      <w:pPr>
        <w:rPr>
          <w:rFonts w:asciiTheme="minorHAnsi" w:hAnsiTheme="minorHAnsi" w:cstheme="minorHAnsi"/>
        </w:rPr>
      </w:pPr>
      <w:hyperlink r:id="rId14" w:history="1">
        <w:r w:rsidRPr="00CF5E16">
          <w:rPr>
            <w:rStyle w:val="Hyperlink"/>
            <w:rFonts w:asciiTheme="minorHAnsi" w:hAnsiTheme="minorHAnsi" w:cstheme="minorHAnsi"/>
          </w:rPr>
          <w:t>https://elearning.bmh.manchester.ac.uk/uncategorized/preparing-for-delivery-of-semester-2-assessments-useful-materials/</w:t>
        </w:r>
      </w:hyperlink>
    </w:p>
    <w:p w14:paraId="20096696" w14:textId="19794592" w:rsidR="00323D54" w:rsidRDefault="00CF5E16" w:rsidP="00B1315E">
      <w:pPr>
        <w:rPr>
          <w:rFonts w:asciiTheme="minorHAnsi" w:hAnsiTheme="minorHAnsi" w:cstheme="minorHAnsi"/>
        </w:rPr>
      </w:pPr>
      <w:r>
        <w:rPr>
          <w:rFonts w:asciiTheme="minorHAnsi" w:hAnsiTheme="minorHAnsi" w:cstheme="minorHAnsi"/>
        </w:rPr>
        <w:br/>
        <w:t xml:space="preserve">If you have any other requirements, please get in touch. </w:t>
      </w:r>
      <w:hyperlink r:id="rId15" w:history="1">
        <w:r w:rsidRPr="00676B6C">
          <w:rPr>
            <w:rStyle w:val="Hyperlink"/>
            <w:rFonts w:asciiTheme="minorHAnsi" w:hAnsiTheme="minorHAnsi" w:cstheme="minorHAnsi"/>
            <w:bCs/>
            <w:lang w:eastAsia="en-GB"/>
          </w:rPr>
          <w:t>https://elearning.bmh.manchester.ac.uk/</w:t>
        </w:r>
      </w:hyperlink>
    </w:p>
    <w:p w14:paraId="33084C28" w14:textId="16966739" w:rsidR="00CF5E16" w:rsidRDefault="00CF5E16" w:rsidP="00B1315E">
      <w:pPr>
        <w:rPr>
          <w:rFonts w:asciiTheme="minorHAnsi" w:hAnsiTheme="minorHAnsi" w:cstheme="minorHAnsi"/>
        </w:rPr>
      </w:pPr>
    </w:p>
    <w:p w14:paraId="2302BEEA" w14:textId="3F0CDC37" w:rsidR="00CF5E16" w:rsidRDefault="00CF5E16" w:rsidP="00CF5E16">
      <w:pPr>
        <w:pStyle w:val="Heading2"/>
      </w:pPr>
      <w:r>
        <w:t>Survey of examination support requirements</w:t>
      </w:r>
    </w:p>
    <w:p w14:paraId="6E549DE9" w14:textId="77777777" w:rsidR="00CF5E16" w:rsidRPr="00CF5E16" w:rsidRDefault="00CF5E16" w:rsidP="00CF5E16"/>
    <w:p w14:paraId="764F3859" w14:textId="01231639" w:rsidR="00CF5E16" w:rsidRPr="00CF5E16" w:rsidRDefault="00CF5E16" w:rsidP="00B1315E">
      <w:pPr>
        <w:rPr>
          <w:rFonts w:asciiTheme="minorHAnsi" w:hAnsiTheme="minorHAnsi" w:cstheme="minorHAnsi"/>
        </w:rPr>
      </w:pPr>
      <w:r>
        <w:rPr>
          <w:rFonts w:asciiTheme="minorHAnsi" w:hAnsiTheme="minorHAnsi" w:cstheme="minorHAnsi"/>
        </w:rPr>
        <w:t>We are reviewing the results of the survey we recently asked assessment leads to complete and will update our training and support resources to bridge any gaps.  In the meantime, if you have any needs you feel are not currently being met, or wish to discuss possible solutions with us, please get in touch.</w:t>
      </w:r>
      <w:r>
        <w:rPr>
          <w:rFonts w:asciiTheme="minorHAnsi" w:hAnsiTheme="minorHAnsi" w:cstheme="minorHAnsi"/>
        </w:rPr>
        <w:br/>
      </w:r>
      <w:hyperlink r:id="rId16" w:history="1">
        <w:r w:rsidRPr="00676B6C">
          <w:rPr>
            <w:rStyle w:val="Hyperlink"/>
            <w:rFonts w:asciiTheme="minorHAnsi" w:hAnsiTheme="minorHAnsi" w:cstheme="minorHAnsi"/>
            <w:bCs/>
            <w:lang w:eastAsia="en-GB"/>
          </w:rPr>
          <w:t>https://elearning.bmh.manchester.ac.uk/</w:t>
        </w:r>
      </w:hyperlink>
    </w:p>
    <w:sectPr w:rsidR="00CF5E16" w:rsidRPr="00CF5E16" w:rsidSect="00441CEC">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861D01" w16cex:dateUtc="2021-04-07T08:56:29.876Z"/>
  <w16cex:commentExtensible w16cex:durableId="5B11B599" w16cex:dateUtc="2021-04-07T09:49:43.71Z"/>
  <w16cex:commentExtensible w16cex:durableId="28AC712A" w16cex:dateUtc="2021-04-14T16:45:55.314Z"/>
  <w16cex:commentExtensible w16cex:durableId="7D826CFA" w16cex:dateUtc="2021-04-14T16:49:55.916Z"/>
  <w16cex:commentExtensible w16cex:durableId="64D97330" w16cex:dateUtc="2021-04-14T16:51:05Z"/>
  <w16cex:commentExtensible w16cex:durableId="2207D3A8" w16cex:dateUtc="2021-04-14T22:09:06.86Z"/>
  <w16cex:commentExtensible w16cex:durableId="2BA98E45" w16cex:dateUtc="2021-04-14T22:10:10.453Z"/>
  <w16cex:commentExtensible w16cex:durableId="4D9EC73F" w16cex:dateUtc="2021-04-14T22:10:53.2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327C" w14:textId="77777777" w:rsidR="00303289" w:rsidRDefault="00303289">
      <w:r>
        <w:separator/>
      </w:r>
    </w:p>
  </w:endnote>
  <w:endnote w:type="continuationSeparator" w:id="0">
    <w:p w14:paraId="3FCFE495" w14:textId="77777777" w:rsidR="00303289" w:rsidRDefault="0030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A1F4" w14:textId="77777777" w:rsidR="00D805C2" w:rsidRDefault="00D80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F574E8B" w14:paraId="2C77974F" w14:textId="77777777" w:rsidTr="00903518">
      <w:tc>
        <w:tcPr>
          <w:tcW w:w="3005" w:type="dxa"/>
        </w:tcPr>
        <w:p w14:paraId="798940A5" w14:textId="76420947" w:rsidR="7F574E8B" w:rsidRDefault="7F574E8B" w:rsidP="00903518">
          <w:pPr>
            <w:pStyle w:val="Header"/>
            <w:ind w:left="-115"/>
          </w:pPr>
        </w:p>
      </w:tc>
      <w:tc>
        <w:tcPr>
          <w:tcW w:w="3005" w:type="dxa"/>
        </w:tcPr>
        <w:p w14:paraId="6765C2CC" w14:textId="6F624D4A" w:rsidR="7F574E8B" w:rsidRPr="00D805C2" w:rsidRDefault="00D805C2" w:rsidP="00903518">
          <w:pPr>
            <w:pStyle w:val="Header"/>
            <w:jc w:val="center"/>
            <w:rPr>
              <w:sz w:val="16"/>
              <w:szCs w:val="16"/>
            </w:rPr>
          </w:pPr>
          <w:r w:rsidRPr="00D805C2">
            <w:rPr>
              <w:sz w:val="16"/>
              <w:szCs w:val="16"/>
            </w:rPr>
            <w:t>FBMH eLearning Team</w:t>
          </w:r>
        </w:p>
      </w:tc>
      <w:tc>
        <w:tcPr>
          <w:tcW w:w="3005" w:type="dxa"/>
        </w:tcPr>
        <w:p w14:paraId="1C7DC108" w14:textId="6FE3806D" w:rsidR="7F574E8B" w:rsidRPr="00E94119" w:rsidRDefault="00E94119" w:rsidP="00903518">
          <w:pPr>
            <w:pStyle w:val="Header"/>
            <w:ind w:right="-115"/>
            <w:jc w:val="right"/>
            <w:rPr>
              <w:sz w:val="16"/>
              <w:szCs w:val="16"/>
            </w:rPr>
          </w:pPr>
          <w:r>
            <w:rPr>
              <w:sz w:val="16"/>
              <w:szCs w:val="16"/>
            </w:rPr>
            <w:t xml:space="preserve">v.1.0 </w:t>
          </w:r>
          <w:r w:rsidRPr="00E94119">
            <w:rPr>
              <w:sz w:val="16"/>
              <w:szCs w:val="16"/>
            </w:rPr>
            <w:t>29 April  2021</w:t>
          </w:r>
        </w:p>
      </w:tc>
    </w:tr>
  </w:tbl>
  <w:p w14:paraId="6851BA7C" w14:textId="20AD80EC" w:rsidR="7F574E8B" w:rsidRDefault="7F574E8B" w:rsidP="0090351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6036" w14:textId="77777777" w:rsidR="00D805C2" w:rsidRDefault="00D8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BA1D" w14:textId="77777777" w:rsidR="00303289" w:rsidRDefault="00303289">
      <w:r>
        <w:separator/>
      </w:r>
    </w:p>
  </w:footnote>
  <w:footnote w:type="continuationSeparator" w:id="0">
    <w:p w14:paraId="604F19E1" w14:textId="77777777" w:rsidR="00303289" w:rsidRDefault="0030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AC3C" w14:textId="77777777" w:rsidR="00D805C2" w:rsidRDefault="00D80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1EA3" w14:textId="0C612E4F" w:rsidR="7F574E8B" w:rsidRDefault="7F574E8B" w:rsidP="00903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39C8" w14:textId="77777777" w:rsidR="00D805C2" w:rsidRDefault="00D8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EF3"/>
    <w:multiLevelType w:val="hybridMultilevel"/>
    <w:tmpl w:val="205CB1FE"/>
    <w:lvl w:ilvl="0" w:tplc="1288516A">
      <w:start w:val="1"/>
      <w:numFmt w:val="bullet"/>
      <w:lvlText w:val="•"/>
      <w:lvlJc w:val="left"/>
      <w:pPr>
        <w:tabs>
          <w:tab w:val="num" w:pos="720"/>
        </w:tabs>
        <w:ind w:left="720" w:hanging="360"/>
      </w:pPr>
      <w:rPr>
        <w:rFonts w:ascii="Arial" w:hAnsi="Arial" w:hint="default"/>
      </w:rPr>
    </w:lvl>
    <w:lvl w:ilvl="1" w:tplc="AAD8978A" w:tentative="1">
      <w:start w:val="1"/>
      <w:numFmt w:val="bullet"/>
      <w:lvlText w:val="•"/>
      <w:lvlJc w:val="left"/>
      <w:pPr>
        <w:tabs>
          <w:tab w:val="num" w:pos="1440"/>
        </w:tabs>
        <w:ind w:left="1440" w:hanging="360"/>
      </w:pPr>
      <w:rPr>
        <w:rFonts w:ascii="Arial" w:hAnsi="Arial" w:hint="default"/>
      </w:rPr>
    </w:lvl>
    <w:lvl w:ilvl="2" w:tplc="105E6BB2" w:tentative="1">
      <w:start w:val="1"/>
      <w:numFmt w:val="bullet"/>
      <w:lvlText w:val="•"/>
      <w:lvlJc w:val="left"/>
      <w:pPr>
        <w:tabs>
          <w:tab w:val="num" w:pos="2160"/>
        </w:tabs>
        <w:ind w:left="2160" w:hanging="360"/>
      </w:pPr>
      <w:rPr>
        <w:rFonts w:ascii="Arial" w:hAnsi="Arial" w:hint="default"/>
      </w:rPr>
    </w:lvl>
    <w:lvl w:ilvl="3" w:tplc="17404874" w:tentative="1">
      <w:start w:val="1"/>
      <w:numFmt w:val="bullet"/>
      <w:lvlText w:val="•"/>
      <w:lvlJc w:val="left"/>
      <w:pPr>
        <w:tabs>
          <w:tab w:val="num" w:pos="2880"/>
        </w:tabs>
        <w:ind w:left="2880" w:hanging="360"/>
      </w:pPr>
      <w:rPr>
        <w:rFonts w:ascii="Arial" w:hAnsi="Arial" w:hint="default"/>
      </w:rPr>
    </w:lvl>
    <w:lvl w:ilvl="4" w:tplc="EA6CE7C4" w:tentative="1">
      <w:start w:val="1"/>
      <w:numFmt w:val="bullet"/>
      <w:lvlText w:val="•"/>
      <w:lvlJc w:val="left"/>
      <w:pPr>
        <w:tabs>
          <w:tab w:val="num" w:pos="3600"/>
        </w:tabs>
        <w:ind w:left="3600" w:hanging="360"/>
      </w:pPr>
      <w:rPr>
        <w:rFonts w:ascii="Arial" w:hAnsi="Arial" w:hint="default"/>
      </w:rPr>
    </w:lvl>
    <w:lvl w:ilvl="5" w:tplc="E5F22306" w:tentative="1">
      <w:start w:val="1"/>
      <w:numFmt w:val="bullet"/>
      <w:lvlText w:val="•"/>
      <w:lvlJc w:val="left"/>
      <w:pPr>
        <w:tabs>
          <w:tab w:val="num" w:pos="4320"/>
        </w:tabs>
        <w:ind w:left="4320" w:hanging="360"/>
      </w:pPr>
      <w:rPr>
        <w:rFonts w:ascii="Arial" w:hAnsi="Arial" w:hint="default"/>
      </w:rPr>
    </w:lvl>
    <w:lvl w:ilvl="6" w:tplc="0A16668A" w:tentative="1">
      <w:start w:val="1"/>
      <w:numFmt w:val="bullet"/>
      <w:lvlText w:val="•"/>
      <w:lvlJc w:val="left"/>
      <w:pPr>
        <w:tabs>
          <w:tab w:val="num" w:pos="5040"/>
        </w:tabs>
        <w:ind w:left="5040" w:hanging="360"/>
      </w:pPr>
      <w:rPr>
        <w:rFonts w:ascii="Arial" w:hAnsi="Arial" w:hint="default"/>
      </w:rPr>
    </w:lvl>
    <w:lvl w:ilvl="7" w:tplc="52F84E5E" w:tentative="1">
      <w:start w:val="1"/>
      <w:numFmt w:val="bullet"/>
      <w:lvlText w:val="•"/>
      <w:lvlJc w:val="left"/>
      <w:pPr>
        <w:tabs>
          <w:tab w:val="num" w:pos="5760"/>
        </w:tabs>
        <w:ind w:left="5760" w:hanging="360"/>
      </w:pPr>
      <w:rPr>
        <w:rFonts w:ascii="Arial" w:hAnsi="Arial" w:hint="default"/>
      </w:rPr>
    </w:lvl>
    <w:lvl w:ilvl="8" w:tplc="04127D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F1567D"/>
    <w:multiLevelType w:val="hybridMultilevel"/>
    <w:tmpl w:val="922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5864"/>
    <w:multiLevelType w:val="hybridMultilevel"/>
    <w:tmpl w:val="83B070BC"/>
    <w:lvl w:ilvl="0" w:tplc="5BC6314E">
      <w:start w:val="1"/>
      <w:numFmt w:val="bullet"/>
      <w:lvlText w:val="•"/>
      <w:lvlJc w:val="left"/>
      <w:pPr>
        <w:tabs>
          <w:tab w:val="num" w:pos="720"/>
        </w:tabs>
        <w:ind w:left="720" w:hanging="360"/>
      </w:pPr>
      <w:rPr>
        <w:rFonts w:ascii="Arial" w:hAnsi="Arial" w:hint="default"/>
      </w:rPr>
    </w:lvl>
    <w:lvl w:ilvl="1" w:tplc="CFBC0F34" w:tentative="1">
      <w:start w:val="1"/>
      <w:numFmt w:val="bullet"/>
      <w:lvlText w:val="•"/>
      <w:lvlJc w:val="left"/>
      <w:pPr>
        <w:tabs>
          <w:tab w:val="num" w:pos="1440"/>
        </w:tabs>
        <w:ind w:left="1440" w:hanging="360"/>
      </w:pPr>
      <w:rPr>
        <w:rFonts w:ascii="Arial" w:hAnsi="Arial" w:hint="default"/>
      </w:rPr>
    </w:lvl>
    <w:lvl w:ilvl="2" w:tplc="B2B8D942" w:tentative="1">
      <w:start w:val="1"/>
      <w:numFmt w:val="bullet"/>
      <w:lvlText w:val="•"/>
      <w:lvlJc w:val="left"/>
      <w:pPr>
        <w:tabs>
          <w:tab w:val="num" w:pos="2160"/>
        </w:tabs>
        <w:ind w:left="2160" w:hanging="360"/>
      </w:pPr>
      <w:rPr>
        <w:rFonts w:ascii="Arial" w:hAnsi="Arial" w:hint="default"/>
      </w:rPr>
    </w:lvl>
    <w:lvl w:ilvl="3" w:tplc="6596BCAC" w:tentative="1">
      <w:start w:val="1"/>
      <w:numFmt w:val="bullet"/>
      <w:lvlText w:val="•"/>
      <w:lvlJc w:val="left"/>
      <w:pPr>
        <w:tabs>
          <w:tab w:val="num" w:pos="2880"/>
        </w:tabs>
        <w:ind w:left="2880" w:hanging="360"/>
      </w:pPr>
      <w:rPr>
        <w:rFonts w:ascii="Arial" w:hAnsi="Arial" w:hint="default"/>
      </w:rPr>
    </w:lvl>
    <w:lvl w:ilvl="4" w:tplc="90CC5844" w:tentative="1">
      <w:start w:val="1"/>
      <w:numFmt w:val="bullet"/>
      <w:lvlText w:val="•"/>
      <w:lvlJc w:val="left"/>
      <w:pPr>
        <w:tabs>
          <w:tab w:val="num" w:pos="3600"/>
        </w:tabs>
        <w:ind w:left="3600" w:hanging="360"/>
      </w:pPr>
      <w:rPr>
        <w:rFonts w:ascii="Arial" w:hAnsi="Arial" w:hint="default"/>
      </w:rPr>
    </w:lvl>
    <w:lvl w:ilvl="5" w:tplc="A58C6214" w:tentative="1">
      <w:start w:val="1"/>
      <w:numFmt w:val="bullet"/>
      <w:lvlText w:val="•"/>
      <w:lvlJc w:val="left"/>
      <w:pPr>
        <w:tabs>
          <w:tab w:val="num" w:pos="4320"/>
        </w:tabs>
        <w:ind w:left="4320" w:hanging="360"/>
      </w:pPr>
      <w:rPr>
        <w:rFonts w:ascii="Arial" w:hAnsi="Arial" w:hint="default"/>
      </w:rPr>
    </w:lvl>
    <w:lvl w:ilvl="6" w:tplc="283258BA" w:tentative="1">
      <w:start w:val="1"/>
      <w:numFmt w:val="bullet"/>
      <w:lvlText w:val="•"/>
      <w:lvlJc w:val="left"/>
      <w:pPr>
        <w:tabs>
          <w:tab w:val="num" w:pos="5040"/>
        </w:tabs>
        <w:ind w:left="5040" w:hanging="360"/>
      </w:pPr>
      <w:rPr>
        <w:rFonts w:ascii="Arial" w:hAnsi="Arial" w:hint="default"/>
      </w:rPr>
    </w:lvl>
    <w:lvl w:ilvl="7" w:tplc="5CC0A3EA" w:tentative="1">
      <w:start w:val="1"/>
      <w:numFmt w:val="bullet"/>
      <w:lvlText w:val="•"/>
      <w:lvlJc w:val="left"/>
      <w:pPr>
        <w:tabs>
          <w:tab w:val="num" w:pos="5760"/>
        </w:tabs>
        <w:ind w:left="5760" w:hanging="360"/>
      </w:pPr>
      <w:rPr>
        <w:rFonts w:ascii="Arial" w:hAnsi="Arial" w:hint="default"/>
      </w:rPr>
    </w:lvl>
    <w:lvl w:ilvl="8" w:tplc="D36A45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7A50F1"/>
    <w:multiLevelType w:val="hybridMultilevel"/>
    <w:tmpl w:val="D542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5298A"/>
    <w:multiLevelType w:val="hybridMultilevel"/>
    <w:tmpl w:val="7992351C"/>
    <w:lvl w:ilvl="0" w:tplc="DCB83836">
      <w:start w:val="1"/>
      <w:numFmt w:val="bullet"/>
      <w:lvlText w:val="•"/>
      <w:lvlJc w:val="left"/>
      <w:pPr>
        <w:tabs>
          <w:tab w:val="num" w:pos="720"/>
        </w:tabs>
        <w:ind w:left="720" w:hanging="360"/>
      </w:pPr>
      <w:rPr>
        <w:rFonts w:ascii="Arial" w:hAnsi="Arial" w:hint="default"/>
      </w:rPr>
    </w:lvl>
    <w:lvl w:ilvl="1" w:tplc="CA98E476" w:tentative="1">
      <w:start w:val="1"/>
      <w:numFmt w:val="bullet"/>
      <w:lvlText w:val="•"/>
      <w:lvlJc w:val="left"/>
      <w:pPr>
        <w:tabs>
          <w:tab w:val="num" w:pos="1440"/>
        </w:tabs>
        <w:ind w:left="1440" w:hanging="360"/>
      </w:pPr>
      <w:rPr>
        <w:rFonts w:ascii="Arial" w:hAnsi="Arial" w:hint="default"/>
      </w:rPr>
    </w:lvl>
    <w:lvl w:ilvl="2" w:tplc="FF889980" w:tentative="1">
      <w:start w:val="1"/>
      <w:numFmt w:val="bullet"/>
      <w:lvlText w:val="•"/>
      <w:lvlJc w:val="left"/>
      <w:pPr>
        <w:tabs>
          <w:tab w:val="num" w:pos="2160"/>
        </w:tabs>
        <w:ind w:left="2160" w:hanging="360"/>
      </w:pPr>
      <w:rPr>
        <w:rFonts w:ascii="Arial" w:hAnsi="Arial" w:hint="default"/>
      </w:rPr>
    </w:lvl>
    <w:lvl w:ilvl="3" w:tplc="491E6F7E" w:tentative="1">
      <w:start w:val="1"/>
      <w:numFmt w:val="bullet"/>
      <w:lvlText w:val="•"/>
      <w:lvlJc w:val="left"/>
      <w:pPr>
        <w:tabs>
          <w:tab w:val="num" w:pos="2880"/>
        </w:tabs>
        <w:ind w:left="2880" w:hanging="360"/>
      </w:pPr>
      <w:rPr>
        <w:rFonts w:ascii="Arial" w:hAnsi="Arial" w:hint="default"/>
      </w:rPr>
    </w:lvl>
    <w:lvl w:ilvl="4" w:tplc="B5FC26AE" w:tentative="1">
      <w:start w:val="1"/>
      <w:numFmt w:val="bullet"/>
      <w:lvlText w:val="•"/>
      <w:lvlJc w:val="left"/>
      <w:pPr>
        <w:tabs>
          <w:tab w:val="num" w:pos="3600"/>
        </w:tabs>
        <w:ind w:left="3600" w:hanging="360"/>
      </w:pPr>
      <w:rPr>
        <w:rFonts w:ascii="Arial" w:hAnsi="Arial" w:hint="default"/>
      </w:rPr>
    </w:lvl>
    <w:lvl w:ilvl="5" w:tplc="613CBE82" w:tentative="1">
      <w:start w:val="1"/>
      <w:numFmt w:val="bullet"/>
      <w:lvlText w:val="•"/>
      <w:lvlJc w:val="left"/>
      <w:pPr>
        <w:tabs>
          <w:tab w:val="num" w:pos="4320"/>
        </w:tabs>
        <w:ind w:left="4320" w:hanging="360"/>
      </w:pPr>
      <w:rPr>
        <w:rFonts w:ascii="Arial" w:hAnsi="Arial" w:hint="default"/>
      </w:rPr>
    </w:lvl>
    <w:lvl w:ilvl="6" w:tplc="F0CE9DB8" w:tentative="1">
      <w:start w:val="1"/>
      <w:numFmt w:val="bullet"/>
      <w:lvlText w:val="•"/>
      <w:lvlJc w:val="left"/>
      <w:pPr>
        <w:tabs>
          <w:tab w:val="num" w:pos="5040"/>
        </w:tabs>
        <w:ind w:left="5040" w:hanging="360"/>
      </w:pPr>
      <w:rPr>
        <w:rFonts w:ascii="Arial" w:hAnsi="Arial" w:hint="default"/>
      </w:rPr>
    </w:lvl>
    <w:lvl w:ilvl="7" w:tplc="4292370C" w:tentative="1">
      <w:start w:val="1"/>
      <w:numFmt w:val="bullet"/>
      <w:lvlText w:val="•"/>
      <w:lvlJc w:val="left"/>
      <w:pPr>
        <w:tabs>
          <w:tab w:val="num" w:pos="5760"/>
        </w:tabs>
        <w:ind w:left="5760" w:hanging="360"/>
      </w:pPr>
      <w:rPr>
        <w:rFonts w:ascii="Arial" w:hAnsi="Arial" w:hint="default"/>
      </w:rPr>
    </w:lvl>
    <w:lvl w:ilvl="8" w:tplc="155E20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4F3998"/>
    <w:multiLevelType w:val="hybridMultilevel"/>
    <w:tmpl w:val="728035F2"/>
    <w:lvl w:ilvl="0" w:tplc="0FC65DDC">
      <w:start w:val="1"/>
      <w:numFmt w:val="bullet"/>
      <w:lvlText w:val="•"/>
      <w:lvlJc w:val="left"/>
      <w:pPr>
        <w:tabs>
          <w:tab w:val="num" w:pos="720"/>
        </w:tabs>
        <w:ind w:left="720" w:hanging="360"/>
      </w:pPr>
      <w:rPr>
        <w:rFonts w:ascii="Arial" w:hAnsi="Arial" w:hint="default"/>
      </w:rPr>
    </w:lvl>
    <w:lvl w:ilvl="1" w:tplc="4AB8F626">
      <w:numFmt w:val="bullet"/>
      <w:lvlText w:val="–"/>
      <w:lvlJc w:val="left"/>
      <w:pPr>
        <w:tabs>
          <w:tab w:val="num" w:pos="1440"/>
        </w:tabs>
        <w:ind w:left="1440" w:hanging="360"/>
      </w:pPr>
      <w:rPr>
        <w:rFonts w:ascii="Arial" w:hAnsi="Arial" w:hint="default"/>
      </w:rPr>
    </w:lvl>
    <w:lvl w:ilvl="2" w:tplc="99024C92" w:tentative="1">
      <w:start w:val="1"/>
      <w:numFmt w:val="bullet"/>
      <w:lvlText w:val="•"/>
      <w:lvlJc w:val="left"/>
      <w:pPr>
        <w:tabs>
          <w:tab w:val="num" w:pos="2160"/>
        </w:tabs>
        <w:ind w:left="2160" w:hanging="360"/>
      </w:pPr>
      <w:rPr>
        <w:rFonts w:ascii="Arial" w:hAnsi="Arial" w:hint="default"/>
      </w:rPr>
    </w:lvl>
    <w:lvl w:ilvl="3" w:tplc="DA9AF178" w:tentative="1">
      <w:start w:val="1"/>
      <w:numFmt w:val="bullet"/>
      <w:lvlText w:val="•"/>
      <w:lvlJc w:val="left"/>
      <w:pPr>
        <w:tabs>
          <w:tab w:val="num" w:pos="2880"/>
        </w:tabs>
        <w:ind w:left="2880" w:hanging="360"/>
      </w:pPr>
      <w:rPr>
        <w:rFonts w:ascii="Arial" w:hAnsi="Arial" w:hint="default"/>
      </w:rPr>
    </w:lvl>
    <w:lvl w:ilvl="4" w:tplc="38FA4A2C" w:tentative="1">
      <w:start w:val="1"/>
      <w:numFmt w:val="bullet"/>
      <w:lvlText w:val="•"/>
      <w:lvlJc w:val="left"/>
      <w:pPr>
        <w:tabs>
          <w:tab w:val="num" w:pos="3600"/>
        </w:tabs>
        <w:ind w:left="3600" w:hanging="360"/>
      </w:pPr>
      <w:rPr>
        <w:rFonts w:ascii="Arial" w:hAnsi="Arial" w:hint="default"/>
      </w:rPr>
    </w:lvl>
    <w:lvl w:ilvl="5" w:tplc="FED6F6D8" w:tentative="1">
      <w:start w:val="1"/>
      <w:numFmt w:val="bullet"/>
      <w:lvlText w:val="•"/>
      <w:lvlJc w:val="left"/>
      <w:pPr>
        <w:tabs>
          <w:tab w:val="num" w:pos="4320"/>
        </w:tabs>
        <w:ind w:left="4320" w:hanging="360"/>
      </w:pPr>
      <w:rPr>
        <w:rFonts w:ascii="Arial" w:hAnsi="Arial" w:hint="default"/>
      </w:rPr>
    </w:lvl>
    <w:lvl w:ilvl="6" w:tplc="6CC669C0" w:tentative="1">
      <w:start w:val="1"/>
      <w:numFmt w:val="bullet"/>
      <w:lvlText w:val="•"/>
      <w:lvlJc w:val="left"/>
      <w:pPr>
        <w:tabs>
          <w:tab w:val="num" w:pos="5040"/>
        </w:tabs>
        <w:ind w:left="5040" w:hanging="360"/>
      </w:pPr>
      <w:rPr>
        <w:rFonts w:ascii="Arial" w:hAnsi="Arial" w:hint="default"/>
      </w:rPr>
    </w:lvl>
    <w:lvl w:ilvl="7" w:tplc="6534103E" w:tentative="1">
      <w:start w:val="1"/>
      <w:numFmt w:val="bullet"/>
      <w:lvlText w:val="•"/>
      <w:lvlJc w:val="left"/>
      <w:pPr>
        <w:tabs>
          <w:tab w:val="num" w:pos="5760"/>
        </w:tabs>
        <w:ind w:left="5760" w:hanging="360"/>
      </w:pPr>
      <w:rPr>
        <w:rFonts w:ascii="Arial" w:hAnsi="Arial" w:hint="default"/>
      </w:rPr>
    </w:lvl>
    <w:lvl w:ilvl="8" w:tplc="947CD6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C5290A"/>
    <w:multiLevelType w:val="hybridMultilevel"/>
    <w:tmpl w:val="512EB1D6"/>
    <w:lvl w:ilvl="0" w:tplc="FFFFFFFF">
      <w:start w:val="1"/>
      <w:numFmt w:val="bullet"/>
      <w:lvlText w:val="•"/>
      <w:lvlJc w:val="left"/>
      <w:pPr>
        <w:tabs>
          <w:tab w:val="num" w:pos="720"/>
        </w:tabs>
        <w:ind w:left="720" w:hanging="360"/>
      </w:pPr>
      <w:rPr>
        <w:rFonts w:ascii="Arial" w:hAnsi="Arial" w:hint="default"/>
      </w:rPr>
    </w:lvl>
    <w:lvl w:ilvl="1" w:tplc="03644D7C">
      <w:start w:val="1"/>
      <w:numFmt w:val="bullet"/>
      <w:lvlText w:val="•"/>
      <w:lvlJc w:val="left"/>
      <w:pPr>
        <w:tabs>
          <w:tab w:val="num" w:pos="1440"/>
        </w:tabs>
        <w:ind w:left="1440" w:hanging="360"/>
      </w:pPr>
      <w:rPr>
        <w:rFonts w:ascii="Arial" w:hAnsi="Arial" w:hint="default"/>
      </w:rPr>
    </w:lvl>
    <w:lvl w:ilvl="2" w:tplc="F2A085AE" w:tentative="1">
      <w:start w:val="1"/>
      <w:numFmt w:val="bullet"/>
      <w:lvlText w:val="•"/>
      <w:lvlJc w:val="left"/>
      <w:pPr>
        <w:tabs>
          <w:tab w:val="num" w:pos="2160"/>
        </w:tabs>
        <w:ind w:left="2160" w:hanging="360"/>
      </w:pPr>
      <w:rPr>
        <w:rFonts w:ascii="Arial" w:hAnsi="Arial" w:hint="default"/>
      </w:rPr>
    </w:lvl>
    <w:lvl w:ilvl="3" w:tplc="EDE04B66" w:tentative="1">
      <w:start w:val="1"/>
      <w:numFmt w:val="bullet"/>
      <w:lvlText w:val="•"/>
      <w:lvlJc w:val="left"/>
      <w:pPr>
        <w:tabs>
          <w:tab w:val="num" w:pos="2880"/>
        </w:tabs>
        <w:ind w:left="2880" w:hanging="360"/>
      </w:pPr>
      <w:rPr>
        <w:rFonts w:ascii="Arial" w:hAnsi="Arial" w:hint="default"/>
      </w:rPr>
    </w:lvl>
    <w:lvl w:ilvl="4" w:tplc="E1921E8A" w:tentative="1">
      <w:start w:val="1"/>
      <w:numFmt w:val="bullet"/>
      <w:lvlText w:val="•"/>
      <w:lvlJc w:val="left"/>
      <w:pPr>
        <w:tabs>
          <w:tab w:val="num" w:pos="3600"/>
        </w:tabs>
        <w:ind w:left="3600" w:hanging="360"/>
      </w:pPr>
      <w:rPr>
        <w:rFonts w:ascii="Arial" w:hAnsi="Arial" w:hint="default"/>
      </w:rPr>
    </w:lvl>
    <w:lvl w:ilvl="5" w:tplc="1722EB0C" w:tentative="1">
      <w:start w:val="1"/>
      <w:numFmt w:val="bullet"/>
      <w:lvlText w:val="•"/>
      <w:lvlJc w:val="left"/>
      <w:pPr>
        <w:tabs>
          <w:tab w:val="num" w:pos="4320"/>
        </w:tabs>
        <w:ind w:left="4320" w:hanging="360"/>
      </w:pPr>
      <w:rPr>
        <w:rFonts w:ascii="Arial" w:hAnsi="Arial" w:hint="default"/>
      </w:rPr>
    </w:lvl>
    <w:lvl w:ilvl="6" w:tplc="E13676AE" w:tentative="1">
      <w:start w:val="1"/>
      <w:numFmt w:val="bullet"/>
      <w:lvlText w:val="•"/>
      <w:lvlJc w:val="left"/>
      <w:pPr>
        <w:tabs>
          <w:tab w:val="num" w:pos="5040"/>
        </w:tabs>
        <w:ind w:left="5040" w:hanging="360"/>
      </w:pPr>
      <w:rPr>
        <w:rFonts w:ascii="Arial" w:hAnsi="Arial" w:hint="default"/>
      </w:rPr>
    </w:lvl>
    <w:lvl w:ilvl="7" w:tplc="70E21EA4" w:tentative="1">
      <w:start w:val="1"/>
      <w:numFmt w:val="bullet"/>
      <w:lvlText w:val="•"/>
      <w:lvlJc w:val="left"/>
      <w:pPr>
        <w:tabs>
          <w:tab w:val="num" w:pos="5760"/>
        </w:tabs>
        <w:ind w:left="5760" w:hanging="360"/>
      </w:pPr>
      <w:rPr>
        <w:rFonts w:ascii="Arial" w:hAnsi="Arial" w:hint="default"/>
      </w:rPr>
    </w:lvl>
    <w:lvl w:ilvl="8" w:tplc="B9B022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ED3045"/>
    <w:multiLevelType w:val="hybridMultilevel"/>
    <w:tmpl w:val="25966824"/>
    <w:lvl w:ilvl="0" w:tplc="A814AC9E">
      <w:start w:val="1"/>
      <w:numFmt w:val="bullet"/>
      <w:lvlText w:val="•"/>
      <w:lvlJc w:val="left"/>
      <w:pPr>
        <w:tabs>
          <w:tab w:val="num" w:pos="720"/>
        </w:tabs>
        <w:ind w:left="720" w:hanging="360"/>
      </w:pPr>
      <w:rPr>
        <w:rFonts w:ascii="Arial" w:hAnsi="Arial" w:hint="default"/>
      </w:rPr>
    </w:lvl>
    <w:lvl w:ilvl="1" w:tplc="9D729B2C" w:tentative="1">
      <w:start w:val="1"/>
      <w:numFmt w:val="bullet"/>
      <w:lvlText w:val="•"/>
      <w:lvlJc w:val="left"/>
      <w:pPr>
        <w:tabs>
          <w:tab w:val="num" w:pos="1440"/>
        </w:tabs>
        <w:ind w:left="1440" w:hanging="360"/>
      </w:pPr>
      <w:rPr>
        <w:rFonts w:ascii="Arial" w:hAnsi="Arial" w:hint="default"/>
      </w:rPr>
    </w:lvl>
    <w:lvl w:ilvl="2" w:tplc="4B9C38B4" w:tentative="1">
      <w:start w:val="1"/>
      <w:numFmt w:val="bullet"/>
      <w:lvlText w:val="•"/>
      <w:lvlJc w:val="left"/>
      <w:pPr>
        <w:tabs>
          <w:tab w:val="num" w:pos="2160"/>
        </w:tabs>
        <w:ind w:left="2160" w:hanging="360"/>
      </w:pPr>
      <w:rPr>
        <w:rFonts w:ascii="Arial" w:hAnsi="Arial" w:hint="default"/>
      </w:rPr>
    </w:lvl>
    <w:lvl w:ilvl="3" w:tplc="C79076AC" w:tentative="1">
      <w:start w:val="1"/>
      <w:numFmt w:val="bullet"/>
      <w:lvlText w:val="•"/>
      <w:lvlJc w:val="left"/>
      <w:pPr>
        <w:tabs>
          <w:tab w:val="num" w:pos="2880"/>
        </w:tabs>
        <w:ind w:left="2880" w:hanging="360"/>
      </w:pPr>
      <w:rPr>
        <w:rFonts w:ascii="Arial" w:hAnsi="Arial" w:hint="default"/>
      </w:rPr>
    </w:lvl>
    <w:lvl w:ilvl="4" w:tplc="2A2A1288" w:tentative="1">
      <w:start w:val="1"/>
      <w:numFmt w:val="bullet"/>
      <w:lvlText w:val="•"/>
      <w:lvlJc w:val="left"/>
      <w:pPr>
        <w:tabs>
          <w:tab w:val="num" w:pos="3600"/>
        </w:tabs>
        <w:ind w:left="3600" w:hanging="360"/>
      </w:pPr>
      <w:rPr>
        <w:rFonts w:ascii="Arial" w:hAnsi="Arial" w:hint="default"/>
      </w:rPr>
    </w:lvl>
    <w:lvl w:ilvl="5" w:tplc="28AE24EE" w:tentative="1">
      <w:start w:val="1"/>
      <w:numFmt w:val="bullet"/>
      <w:lvlText w:val="•"/>
      <w:lvlJc w:val="left"/>
      <w:pPr>
        <w:tabs>
          <w:tab w:val="num" w:pos="4320"/>
        </w:tabs>
        <w:ind w:left="4320" w:hanging="360"/>
      </w:pPr>
      <w:rPr>
        <w:rFonts w:ascii="Arial" w:hAnsi="Arial" w:hint="default"/>
      </w:rPr>
    </w:lvl>
    <w:lvl w:ilvl="6" w:tplc="0922B5C2" w:tentative="1">
      <w:start w:val="1"/>
      <w:numFmt w:val="bullet"/>
      <w:lvlText w:val="•"/>
      <w:lvlJc w:val="left"/>
      <w:pPr>
        <w:tabs>
          <w:tab w:val="num" w:pos="5040"/>
        </w:tabs>
        <w:ind w:left="5040" w:hanging="360"/>
      </w:pPr>
      <w:rPr>
        <w:rFonts w:ascii="Arial" w:hAnsi="Arial" w:hint="default"/>
      </w:rPr>
    </w:lvl>
    <w:lvl w:ilvl="7" w:tplc="59C69DB2" w:tentative="1">
      <w:start w:val="1"/>
      <w:numFmt w:val="bullet"/>
      <w:lvlText w:val="•"/>
      <w:lvlJc w:val="left"/>
      <w:pPr>
        <w:tabs>
          <w:tab w:val="num" w:pos="5760"/>
        </w:tabs>
        <w:ind w:left="5760" w:hanging="360"/>
      </w:pPr>
      <w:rPr>
        <w:rFonts w:ascii="Arial" w:hAnsi="Arial" w:hint="default"/>
      </w:rPr>
    </w:lvl>
    <w:lvl w:ilvl="8" w:tplc="5BE01C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AA77B9"/>
    <w:multiLevelType w:val="multilevel"/>
    <w:tmpl w:val="9C9E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C5430A"/>
    <w:multiLevelType w:val="hybridMultilevel"/>
    <w:tmpl w:val="3FB0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65820"/>
    <w:multiLevelType w:val="hybridMultilevel"/>
    <w:tmpl w:val="0176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C46CD"/>
    <w:multiLevelType w:val="hybridMultilevel"/>
    <w:tmpl w:val="B61AB964"/>
    <w:lvl w:ilvl="0" w:tplc="E2BE3E3A">
      <w:start w:val="1"/>
      <w:numFmt w:val="bullet"/>
      <w:lvlText w:val="•"/>
      <w:lvlJc w:val="left"/>
      <w:pPr>
        <w:tabs>
          <w:tab w:val="num" w:pos="720"/>
        </w:tabs>
        <w:ind w:left="720" w:hanging="360"/>
      </w:pPr>
      <w:rPr>
        <w:rFonts w:ascii="Arial" w:hAnsi="Arial" w:hint="default"/>
      </w:rPr>
    </w:lvl>
    <w:lvl w:ilvl="1" w:tplc="AFCC9842">
      <w:numFmt w:val="bullet"/>
      <w:lvlText w:val="–"/>
      <w:lvlJc w:val="left"/>
      <w:pPr>
        <w:tabs>
          <w:tab w:val="num" w:pos="1440"/>
        </w:tabs>
        <w:ind w:left="1440" w:hanging="360"/>
      </w:pPr>
      <w:rPr>
        <w:rFonts w:ascii="Arial" w:hAnsi="Arial" w:hint="default"/>
      </w:rPr>
    </w:lvl>
    <w:lvl w:ilvl="2" w:tplc="C16CE67E" w:tentative="1">
      <w:start w:val="1"/>
      <w:numFmt w:val="bullet"/>
      <w:lvlText w:val="•"/>
      <w:lvlJc w:val="left"/>
      <w:pPr>
        <w:tabs>
          <w:tab w:val="num" w:pos="2160"/>
        </w:tabs>
        <w:ind w:left="2160" w:hanging="360"/>
      </w:pPr>
      <w:rPr>
        <w:rFonts w:ascii="Arial" w:hAnsi="Arial" w:hint="default"/>
      </w:rPr>
    </w:lvl>
    <w:lvl w:ilvl="3" w:tplc="2A2C2368" w:tentative="1">
      <w:start w:val="1"/>
      <w:numFmt w:val="bullet"/>
      <w:lvlText w:val="•"/>
      <w:lvlJc w:val="left"/>
      <w:pPr>
        <w:tabs>
          <w:tab w:val="num" w:pos="2880"/>
        </w:tabs>
        <w:ind w:left="2880" w:hanging="360"/>
      </w:pPr>
      <w:rPr>
        <w:rFonts w:ascii="Arial" w:hAnsi="Arial" w:hint="default"/>
      </w:rPr>
    </w:lvl>
    <w:lvl w:ilvl="4" w:tplc="90360B28" w:tentative="1">
      <w:start w:val="1"/>
      <w:numFmt w:val="bullet"/>
      <w:lvlText w:val="•"/>
      <w:lvlJc w:val="left"/>
      <w:pPr>
        <w:tabs>
          <w:tab w:val="num" w:pos="3600"/>
        </w:tabs>
        <w:ind w:left="3600" w:hanging="360"/>
      </w:pPr>
      <w:rPr>
        <w:rFonts w:ascii="Arial" w:hAnsi="Arial" w:hint="default"/>
      </w:rPr>
    </w:lvl>
    <w:lvl w:ilvl="5" w:tplc="6B7A9FB6" w:tentative="1">
      <w:start w:val="1"/>
      <w:numFmt w:val="bullet"/>
      <w:lvlText w:val="•"/>
      <w:lvlJc w:val="left"/>
      <w:pPr>
        <w:tabs>
          <w:tab w:val="num" w:pos="4320"/>
        </w:tabs>
        <w:ind w:left="4320" w:hanging="360"/>
      </w:pPr>
      <w:rPr>
        <w:rFonts w:ascii="Arial" w:hAnsi="Arial" w:hint="default"/>
      </w:rPr>
    </w:lvl>
    <w:lvl w:ilvl="6" w:tplc="B896C6E8" w:tentative="1">
      <w:start w:val="1"/>
      <w:numFmt w:val="bullet"/>
      <w:lvlText w:val="•"/>
      <w:lvlJc w:val="left"/>
      <w:pPr>
        <w:tabs>
          <w:tab w:val="num" w:pos="5040"/>
        </w:tabs>
        <w:ind w:left="5040" w:hanging="360"/>
      </w:pPr>
      <w:rPr>
        <w:rFonts w:ascii="Arial" w:hAnsi="Arial" w:hint="default"/>
      </w:rPr>
    </w:lvl>
    <w:lvl w:ilvl="7" w:tplc="5B5C6D78" w:tentative="1">
      <w:start w:val="1"/>
      <w:numFmt w:val="bullet"/>
      <w:lvlText w:val="•"/>
      <w:lvlJc w:val="left"/>
      <w:pPr>
        <w:tabs>
          <w:tab w:val="num" w:pos="5760"/>
        </w:tabs>
        <w:ind w:left="5760" w:hanging="360"/>
      </w:pPr>
      <w:rPr>
        <w:rFonts w:ascii="Arial" w:hAnsi="Arial" w:hint="default"/>
      </w:rPr>
    </w:lvl>
    <w:lvl w:ilvl="8" w:tplc="347A990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11"/>
  </w:num>
  <w:num w:numId="8">
    <w:abstractNumId w:val="7"/>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30"/>
    <w:rsid w:val="000609C8"/>
    <w:rsid w:val="00080536"/>
    <w:rsid w:val="001075F2"/>
    <w:rsid w:val="001222E1"/>
    <w:rsid w:val="00144426"/>
    <w:rsid w:val="00231969"/>
    <w:rsid w:val="00244204"/>
    <w:rsid w:val="002C6BA0"/>
    <w:rsid w:val="00303289"/>
    <w:rsid w:val="00323D54"/>
    <w:rsid w:val="00331923"/>
    <w:rsid w:val="0033365C"/>
    <w:rsid w:val="0037255C"/>
    <w:rsid w:val="003C40A8"/>
    <w:rsid w:val="003F72ED"/>
    <w:rsid w:val="00441CEC"/>
    <w:rsid w:val="00492BA8"/>
    <w:rsid w:val="004960F9"/>
    <w:rsid w:val="005200F9"/>
    <w:rsid w:val="005565D5"/>
    <w:rsid w:val="0064192F"/>
    <w:rsid w:val="006C196A"/>
    <w:rsid w:val="006F13DC"/>
    <w:rsid w:val="00731BE4"/>
    <w:rsid w:val="00733A2B"/>
    <w:rsid w:val="00773A22"/>
    <w:rsid w:val="008336E8"/>
    <w:rsid w:val="008451C9"/>
    <w:rsid w:val="00853106"/>
    <w:rsid w:val="008868C4"/>
    <w:rsid w:val="008C671F"/>
    <w:rsid w:val="00903518"/>
    <w:rsid w:val="00941FA8"/>
    <w:rsid w:val="0098615F"/>
    <w:rsid w:val="009B2701"/>
    <w:rsid w:val="009F15B0"/>
    <w:rsid w:val="00A07A21"/>
    <w:rsid w:val="00A1382D"/>
    <w:rsid w:val="00AA30A8"/>
    <w:rsid w:val="00AB0CAD"/>
    <w:rsid w:val="00B1315E"/>
    <w:rsid w:val="00BB06F4"/>
    <w:rsid w:val="00BD4267"/>
    <w:rsid w:val="00BF1BE5"/>
    <w:rsid w:val="00C03674"/>
    <w:rsid w:val="00C17AEC"/>
    <w:rsid w:val="00C22166"/>
    <w:rsid w:val="00C5396E"/>
    <w:rsid w:val="00C639DE"/>
    <w:rsid w:val="00C81390"/>
    <w:rsid w:val="00CA7D52"/>
    <w:rsid w:val="00CB433C"/>
    <w:rsid w:val="00CB7E15"/>
    <w:rsid w:val="00CF5E16"/>
    <w:rsid w:val="00D46B58"/>
    <w:rsid w:val="00D62AB5"/>
    <w:rsid w:val="00D66489"/>
    <w:rsid w:val="00D805C2"/>
    <w:rsid w:val="00DC3B01"/>
    <w:rsid w:val="00DE4330"/>
    <w:rsid w:val="00DE5609"/>
    <w:rsid w:val="00DE58C2"/>
    <w:rsid w:val="00E94119"/>
    <w:rsid w:val="00F475F6"/>
    <w:rsid w:val="00FB6461"/>
    <w:rsid w:val="0352C439"/>
    <w:rsid w:val="091E0198"/>
    <w:rsid w:val="097B611F"/>
    <w:rsid w:val="099BAE85"/>
    <w:rsid w:val="0A45E1F3"/>
    <w:rsid w:val="0B5A2F36"/>
    <w:rsid w:val="0CA6D464"/>
    <w:rsid w:val="0EC7A87E"/>
    <w:rsid w:val="11655D05"/>
    <w:rsid w:val="1246FA37"/>
    <w:rsid w:val="12E761C8"/>
    <w:rsid w:val="132F1AB8"/>
    <w:rsid w:val="13B9B141"/>
    <w:rsid w:val="1413D0C5"/>
    <w:rsid w:val="148DE964"/>
    <w:rsid w:val="149732DE"/>
    <w:rsid w:val="15F36DB8"/>
    <w:rsid w:val="162ABCA5"/>
    <w:rsid w:val="1639C1D5"/>
    <w:rsid w:val="1646C969"/>
    <w:rsid w:val="1652C87C"/>
    <w:rsid w:val="177514FE"/>
    <w:rsid w:val="19262E1C"/>
    <w:rsid w:val="19716297"/>
    <w:rsid w:val="1B4D35C8"/>
    <w:rsid w:val="1C8FDAFC"/>
    <w:rsid w:val="1F060F05"/>
    <w:rsid w:val="1F2E8B5E"/>
    <w:rsid w:val="1FC6B647"/>
    <w:rsid w:val="1FD96B68"/>
    <w:rsid w:val="20818A2F"/>
    <w:rsid w:val="21C8C07E"/>
    <w:rsid w:val="22FF1C80"/>
    <w:rsid w:val="235E45EA"/>
    <w:rsid w:val="23D03A5B"/>
    <w:rsid w:val="24B13B31"/>
    <w:rsid w:val="253F6B23"/>
    <w:rsid w:val="2544293F"/>
    <w:rsid w:val="256C0ABC"/>
    <w:rsid w:val="258500B8"/>
    <w:rsid w:val="25B72BC1"/>
    <w:rsid w:val="25F4B9B7"/>
    <w:rsid w:val="264C54F2"/>
    <w:rsid w:val="2709387C"/>
    <w:rsid w:val="2847407E"/>
    <w:rsid w:val="28C51E4F"/>
    <w:rsid w:val="29A6ADA3"/>
    <w:rsid w:val="2A9589E5"/>
    <w:rsid w:val="2AA12399"/>
    <w:rsid w:val="2B2D16A2"/>
    <w:rsid w:val="2C59C6FB"/>
    <w:rsid w:val="2C860420"/>
    <w:rsid w:val="2D11D69D"/>
    <w:rsid w:val="2D3888A6"/>
    <w:rsid w:val="2D7BE9B9"/>
    <w:rsid w:val="2E146921"/>
    <w:rsid w:val="2E80D1C9"/>
    <w:rsid w:val="2E8367FA"/>
    <w:rsid w:val="307FD469"/>
    <w:rsid w:val="31521485"/>
    <w:rsid w:val="31900378"/>
    <w:rsid w:val="3223C019"/>
    <w:rsid w:val="32686862"/>
    <w:rsid w:val="32CF800D"/>
    <w:rsid w:val="32F6D04A"/>
    <w:rsid w:val="33807D3F"/>
    <w:rsid w:val="33B6CF29"/>
    <w:rsid w:val="37936D4D"/>
    <w:rsid w:val="38B6FDA2"/>
    <w:rsid w:val="39D73148"/>
    <w:rsid w:val="3A5E8227"/>
    <w:rsid w:val="3D754526"/>
    <w:rsid w:val="3E2BD9E4"/>
    <w:rsid w:val="3E513362"/>
    <w:rsid w:val="3F55AB3B"/>
    <w:rsid w:val="3FA34F2B"/>
    <w:rsid w:val="404C2C92"/>
    <w:rsid w:val="4264AE9C"/>
    <w:rsid w:val="442D73A0"/>
    <w:rsid w:val="48F01AEC"/>
    <w:rsid w:val="49987CB8"/>
    <w:rsid w:val="49BE2D90"/>
    <w:rsid w:val="4AD88521"/>
    <w:rsid w:val="4B48F1CC"/>
    <w:rsid w:val="4BD6067E"/>
    <w:rsid w:val="4BF6ED0E"/>
    <w:rsid w:val="4E2EF502"/>
    <w:rsid w:val="4E5EA058"/>
    <w:rsid w:val="4E6B5434"/>
    <w:rsid w:val="4E7D63EC"/>
    <w:rsid w:val="4EDFE2DF"/>
    <w:rsid w:val="5021BCB2"/>
    <w:rsid w:val="51740313"/>
    <w:rsid w:val="51E85B92"/>
    <w:rsid w:val="52778B7A"/>
    <w:rsid w:val="55ECA678"/>
    <w:rsid w:val="575D7011"/>
    <w:rsid w:val="58A0DE16"/>
    <w:rsid w:val="5DFA8E98"/>
    <w:rsid w:val="5E22D28D"/>
    <w:rsid w:val="5F016279"/>
    <w:rsid w:val="5F64B093"/>
    <w:rsid w:val="609D32DA"/>
    <w:rsid w:val="614F0132"/>
    <w:rsid w:val="61ADC7A8"/>
    <w:rsid w:val="61F75B9D"/>
    <w:rsid w:val="6239033B"/>
    <w:rsid w:val="62CBF669"/>
    <w:rsid w:val="62E8FE2F"/>
    <w:rsid w:val="632B5036"/>
    <w:rsid w:val="6372AF9D"/>
    <w:rsid w:val="63D59B45"/>
    <w:rsid w:val="63DE7258"/>
    <w:rsid w:val="651EE1D7"/>
    <w:rsid w:val="6587F6F5"/>
    <w:rsid w:val="6682E39B"/>
    <w:rsid w:val="66B09EBB"/>
    <w:rsid w:val="69067D8D"/>
    <w:rsid w:val="696A994D"/>
    <w:rsid w:val="6A2F854A"/>
    <w:rsid w:val="6A6638AB"/>
    <w:rsid w:val="6AA6F80A"/>
    <w:rsid w:val="6B770653"/>
    <w:rsid w:val="6BC6A596"/>
    <w:rsid w:val="6BF88AF5"/>
    <w:rsid w:val="6E09F416"/>
    <w:rsid w:val="6F1F73C9"/>
    <w:rsid w:val="6F88065C"/>
    <w:rsid w:val="6FA8EBBC"/>
    <w:rsid w:val="702E5094"/>
    <w:rsid w:val="703E58A4"/>
    <w:rsid w:val="720EAE8B"/>
    <w:rsid w:val="72AB46E0"/>
    <w:rsid w:val="74146913"/>
    <w:rsid w:val="75251ADC"/>
    <w:rsid w:val="7525D61F"/>
    <w:rsid w:val="7552671A"/>
    <w:rsid w:val="75B1BCAB"/>
    <w:rsid w:val="76D5AA00"/>
    <w:rsid w:val="770BF6DD"/>
    <w:rsid w:val="7797E453"/>
    <w:rsid w:val="78C6560F"/>
    <w:rsid w:val="790378FA"/>
    <w:rsid w:val="7A9F495B"/>
    <w:rsid w:val="7B4C4A23"/>
    <w:rsid w:val="7DBB64DB"/>
    <w:rsid w:val="7DEDDDFE"/>
    <w:rsid w:val="7F574E8B"/>
    <w:rsid w:val="7FD9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257"/>
  <w15:chartTrackingRefBased/>
  <w15:docId w15:val="{E3F5D7FB-83A1-A144-A5A5-4CF380B3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489"/>
    <w:rPr>
      <w:rFonts w:ascii="Times New Roman" w:eastAsia="Times New Roman" w:hAnsi="Times New Roman" w:cs="Times New Roman"/>
    </w:rPr>
  </w:style>
  <w:style w:type="paragraph" w:styleId="Heading1">
    <w:name w:val="heading 1"/>
    <w:basedOn w:val="Normal"/>
    <w:next w:val="Normal"/>
    <w:link w:val="Heading1Char"/>
    <w:uiPriority w:val="9"/>
    <w:qFormat/>
    <w:rsid w:val="00731B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1B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3B01"/>
  </w:style>
  <w:style w:type="paragraph" w:styleId="ListParagraph">
    <w:name w:val="List Paragraph"/>
    <w:basedOn w:val="Normal"/>
    <w:uiPriority w:val="34"/>
    <w:qFormat/>
    <w:rsid w:val="00DC3B01"/>
    <w:pPr>
      <w:spacing w:before="100" w:beforeAutospacing="1" w:after="100" w:afterAutospacing="1"/>
    </w:pPr>
    <w:rPr>
      <w:lang w:eastAsia="en-GB"/>
    </w:rPr>
  </w:style>
  <w:style w:type="character" w:styleId="Hyperlink">
    <w:name w:val="Hyperlink"/>
    <w:basedOn w:val="DefaultParagraphFont"/>
    <w:uiPriority w:val="99"/>
    <w:unhideWhenUsed/>
    <w:rsid w:val="00DC3B01"/>
    <w:rPr>
      <w:color w:val="0000FF"/>
      <w:u w:val="single"/>
    </w:rPr>
  </w:style>
  <w:style w:type="character" w:styleId="UnresolvedMention">
    <w:name w:val="Unresolved Mention"/>
    <w:basedOn w:val="DefaultParagraphFont"/>
    <w:uiPriority w:val="99"/>
    <w:semiHidden/>
    <w:unhideWhenUsed/>
    <w:rsid w:val="00C639DE"/>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3518"/>
    <w:rPr>
      <w:rFonts w:eastAsiaTheme="minorHAnsi"/>
      <w:sz w:val="18"/>
      <w:szCs w:val="18"/>
    </w:rPr>
  </w:style>
  <w:style w:type="character" w:customStyle="1" w:styleId="BalloonTextChar">
    <w:name w:val="Balloon Text Char"/>
    <w:basedOn w:val="DefaultParagraphFont"/>
    <w:link w:val="BalloonText"/>
    <w:uiPriority w:val="99"/>
    <w:semiHidden/>
    <w:rsid w:val="00903518"/>
    <w:rPr>
      <w:rFonts w:ascii="Times New Roman" w:hAnsi="Times New Roman" w:cs="Times New Roman"/>
      <w:sz w:val="18"/>
      <w:szCs w:val="18"/>
    </w:rPr>
  </w:style>
  <w:style w:type="character" w:customStyle="1" w:styleId="Heading1Char">
    <w:name w:val="Heading 1 Char"/>
    <w:basedOn w:val="DefaultParagraphFont"/>
    <w:link w:val="Heading1"/>
    <w:uiPriority w:val="9"/>
    <w:rsid w:val="00731B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1BE4"/>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CB7E1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CF5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1995">
      <w:bodyDiv w:val="1"/>
      <w:marLeft w:val="0"/>
      <w:marRight w:val="0"/>
      <w:marTop w:val="0"/>
      <w:marBottom w:val="0"/>
      <w:divBdr>
        <w:top w:val="none" w:sz="0" w:space="0" w:color="auto"/>
        <w:left w:val="none" w:sz="0" w:space="0" w:color="auto"/>
        <w:bottom w:val="none" w:sz="0" w:space="0" w:color="auto"/>
        <w:right w:val="none" w:sz="0" w:space="0" w:color="auto"/>
      </w:divBdr>
      <w:divsChild>
        <w:div w:id="1475609899">
          <w:marLeft w:val="547"/>
          <w:marRight w:val="0"/>
          <w:marTop w:val="326"/>
          <w:marBottom w:val="0"/>
          <w:divBdr>
            <w:top w:val="none" w:sz="0" w:space="0" w:color="auto"/>
            <w:left w:val="none" w:sz="0" w:space="0" w:color="auto"/>
            <w:bottom w:val="none" w:sz="0" w:space="0" w:color="auto"/>
            <w:right w:val="none" w:sz="0" w:space="0" w:color="auto"/>
          </w:divBdr>
        </w:div>
        <w:div w:id="1539396701">
          <w:marLeft w:val="547"/>
          <w:marRight w:val="0"/>
          <w:marTop w:val="326"/>
          <w:marBottom w:val="0"/>
          <w:divBdr>
            <w:top w:val="none" w:sz="0" w:space="0" w:color="auto"/>
            <w:left w:val="none" w:sz="0" w:space="0" w:color="auto"/>
            <w:bottom w:val="none" w:sz="0" w:space="0" w:color="auto"/>
            <w:right w:val="none" w:sz="0" w:space="0" w:color="auto"/>
          </w:divBdr>
        </w:div>
      </w:divsChild>
    </w:div>
    <w:div w:id="306786220">
      <w:bodyDiv w:val="1"/>
      <w:marLeft w:val="0"/>
      <w:marRight w:val="0"/>
      <w:marTop w:val="0"/>
      <w:marBottom w:val="0"/>
      <w:divBdr>
        <w:top w:val="none" w:sz="0" w:space="0" w:color="auto"/>
        <w:left w:val="none" w:sz="0" w:space="0" w:color="auto"/>
        <w:bottom w:val="none" w:sz="0" w:space="0" w:color="auto"/>
        <w:right w:val="none" w:sz="0" w:space="0" w:color="auto"/>
      </w:divBdr>
      <w:divsChild>
        <w:div w:id="364840003">
          <w:marLeft w:val="547"/>
          <w:marRight w:val="0"/>
          <w:marTop w:val="326"/>
          <w:marBottom w:val="0"/>
          <w:divBdr>
            <w:top w:val="none" w:sz="0" w:space="0" w:color="auto"/>
            <w:left w:val="none" w:sz="0" w:space="0" w:color="auto"/>
            <w:bottom w:val="none" w:sz="0" w:space="0" w:color="auto"/>
            <w:right w:val="none" w:sz="0" w:space="0" w:color="auto"/>
          </w:divBdr>
        </w:div>
      </w:divsChild>
    </w:div>
    <w:div w:id="712929137">
      <w:bodyDiv w:val="1"/>
      <w:marLeft w:val="0"/>
      <w:marRight w:val="0"/>
      <w:marTop w:val="0"/>
      <w:marBottom w:val="0"/>
      <w:divBdr>
        <w:top w:val="none" w:sz="0" w:space="0" w:color="auto"/>
        <w:left w:val="none" w:sz="0" w:space="0" w:color="auto"/>
        <w:bottom w:val="none" w:sz="0" w:space="0" w:color="auto"/>
        <w:right w:val="none" w:sz="0" w:space="0" w:color="auto"/>
      </w:divBdr>
      <w:divsChild>
        <w:div w:id="2083985380">
          <w:marLeft w:val="547"/>
          <w:marRight w:val="0"/>
          <w:marTop w:val="326"/>
          <w:marBottom w:val="0"/>
          <w:divBdr>
            <w:top w:val="none" w:sz="0" w:space="0" w:color="auto"/>
            <w:left w:val="none" w:sz="0" w:space="0" w:color="auto"/>
            <w:bottom w:val="none" w:sz="0" w:space="0" w:color="auto"/>
            <w:right w:val="none" w:sz="0" w:space="0" w:color="auto"/>
          </w:divBdr>
        </w:div>
        <w:div w:id="1686590107">
          <w:marLeft w:val="547"/>
          <w:marRight w:val="0"/>
          <w:marTop w:val="326"/>
          <w:marBottom w:val="0"/>
          <w:divBdr>
            <w:top w:val="none" w:sz="0" w:space="0" w:color="auto"/>
            <w:left w:val="none" w:sz="0" w:space="0" w:color="auto"/>
            <w:bottom w:val="none" w:sz="0" w:space="0" w:color="auto"/>
            <w:right w:val="none" w:sz="0" w:space="0" w:color="auto"/>
          </w:divBdr>
        </w:div>
        <w:div w:id="1558541554">
          <w:marLeft w:val="1166"/>
          <w:marRight w:val="0"/>
          <w:marTop w:val="206"/>
          <w:marBottom w:val="0"/>
          <w:divBdr>
            <w:top w:val="none" w:sz="0" w:space="0" w:color="auto"/>
            <w:left w:val="none" w:sz="0" w:space="0" w:color="auto"/>
            <w:bottom w:val="none" w:sz="0" w:space="0" w:color="auto"/>
            <w:right w:val="none" w:sz="0" w:space="0" w:color="auto"/>
          </w:divBdr>
        </w:div>
        <w:div w:id="1835561709">
          <w:marLeft w:val="1166"/>
          <w:marRight w:val="0"/>
          <w:marTop w:val="206"/>
          <w:marBottom w:val="0"/>
          <w:divBdr>
            <w:top w:val="none" w:sz="0" w:space="0" w:color="auto"/>
            <w:left w:val="none" w:sz="0" w:space="0" w:color="auto"/>
            <w:bottom w:val="none" w:sz="0" w:space="0" w:color="auto"/>
            <w:right w:val="none" w:sz="0" w:space="0" w:color="auto"/>
          </w:divBdr>
        </w:div>
      </w:divsChild>
    </w:div>
    <w:div w:id="716584258">
      <w:bodyDiv w:val="1"/>
      <w:marLeft w:val="0"/>
      <w:marRight w:val="0"/>
      <w:marTop w:val="0"/>
      <w:marBottom w:val="0"/>
      <w:divBdr>
        <w:top w:val="none" w:sz="0" w:space="0" w:color="auto"/>
        <w:left w:val="none" w:sz="0" w:space="0" w:color="auto"/>
        <w:bottom w:val="none" w:sz="0" w:space="0" w:color="auto"/>
        <w:right w:val="none" w:sz="0" w:space="0" w:color="auto"/>
      </w:divBdr>
      <w:divsChild>
        <w:div w:id="1101222436">
          <w:marLeft w:val="547"/>
          <w:marRight w:val="0"/>
          <w:marTop w:val="326"/>
          <w:marBottom w:val="0"/>
          <w:divBdr>
            <w:top w:val="none" w:sz="0" w:space="0" w:color="auto"/>
            <w:left w:val="none" w:sz="0" w:space="0" w:color="auto"/>
            <w:bottom w:val="none" w:sz="0" w:space="0" w:color="auto"/>
            <w:right w:val="none" w:sz="0" w:space="0" w:color="auto"/>
          </w:divBdr>
        </w:div>
        <w:div w:id="382605963">
          <w:marLeft w:val="1166"/>
          <w:marRight w:val="0"/>
          <w:marTop w:val="86"/>
          <w:marBottom w:val="0"/>
          <w:divBdr>
            <w:top w:val="none" w:sz="0" w:space="0" w:color="auto"/>
            <w:left w:val="none" w:sz="0" w:space="0" w:color="auto"/>
            <w:bottom w:val="none" w:sz="0" w:space="0" w:color="auto"/>
            <w:right w:val="none" w:sz="0" w:space="0" w:color="auto"/>
          </w:divBdr>
        </w:div>
        <w:div w:id="763957619">
          <w:marLeft w:val="1166"/>
          <w:marRight w:val="0"/>
          <w:marTop w:val="86"/>
          <w:marBottom w:val="0"/>
          <w:divBdr>
            <w:top w:val="none" w:sz="0" w:space="0" w:color="auto"/>
            <w:left w:val="none" w:sz="0" w:space="0" w:color="auto"/>
            <w:bottom w:val="none" w:sz="0" w:space="0" w:color="auto"/>
            <w:right w:val="none" w:sz="0" w:space="0" w:color="auto"/>
          </w:divBdr>
        </w:div>
        <w:div w:id="393545439">
          <w:marLeft w:val="1166"/>
          <w:marRight w:val="0"/>
          <w:marTop w:val="86"/>
          <w:marBottom w:val="0"/>
          <w:divBdr>
            <w:top w:val="none" w:sz="0" w:space="0" w:color="auto"/>
            <w:left w:val="none" w:sz="0" w:space="0" w:color="auto"/>
            <w:bottom w:val="none" w:sz="0" w:space="0" w:color="auto"/>
            <w:right w:val="none" w:sz="0" w:space="0" w:color="auto"/>
          </w:divBdr>
        </w:div>
        <w:div w:id="331375144">
          <w:marLeft w:val="1166"/>
          <w:marRight w:val="0"/>
          <w:marTop w:val="86"/>
          <w:marBottom w:val="0"/>
          <w:divBdr>
            <w:top w:val="none" w:sz="0" w:space="0" w:color="auto"/>
            <w:left w:val="none" w:sz="0" w:space="0" w:color="auto"/>
            <w:bottom w:val="none" w:sz="0" w:space="0" w:color="auto"/>
            <w:right w:val="none" w:sz="0" w:space="0" w:color="auto"/>
          </w:divBdr>
        </w:div>
      </w:divsChild>
    </w:div>
    <w:div w:id="1073284450">
      <w:bodyDiv w:val="1"/>
      <w:marLeft w:val="0"/>
      <w:marRight w:val="0"/>
      <w:marTop w:val="0"/>
      <w:marBottom w:val="0"/>
      <w:divBdr>
        <w:top w:val="none" w:sz="0" w:space="0" w:color="auto"/>
        <w:left w:val="none" w:sz="0" w:space="0" w:color="auto"/>
        <w:bottom w:val="none" w:sz="0" w:space="0" w:color="auto"/>
        <w:right w:val="none" w:sz="0" w:space="0" w:color="auto"/>
      </w:divBdr>
      <w:divsChild>
        <w:div w:id="1181625919">
          <w:marLeft w:val="547"/>
          <w:marRight w:val="0"/>
          <w:marTop w:val="322"/>
          <w:marBottom w:val="0"/>
          <w:divBdr>
            <w:top w:val="none" w:sz="0" w:space="0" w:color="auto"/>
            <w:left w:val="none" w:sz="0" w:space="0" w:color="auto"/>
            <w:bottom w:val="none" w:sz="0" w:space="0" w:color="auto"/>
            <w:right w:val="none" w:sz="0" w:space="0" w:color="auto"/>
          </w:divBdr>
        </w:div>
        <w:div w:id="1659722580">
          <w:marLeft w:val="547"/>
          <w:marRight w:val="0"/>
          <w:marTop w:val="322"/>
          <w:marBottom w:val="0"/>
          <w:divBdr>
            <w:top w:val="none" w:sz="0" w:space="0" w:color="auto"/>
            <w:left w:val="none" w:sz="0" w:space="0" w:color="auto"/>
            <w:bottom w:val="none" w:sz="0" w:space="0" w:color="auto"/>
            <w:right w:val="none" w:sz="0" w:space="0" w:color="auto"/>
          </w:divBdr>
        </w:div>
      </w:divsChild>
    </w:div>
    <w:div w:id="1175921701">
      <w:bodyDiv w:val="1"/>
      <w:marLeft w:val="0"/>
      <w:marRight w:val="0"/>
      <w:marTop w:val="0"/>
      <w:marBottom w:val="0"/>
      <w:divBdr>
        <w:top w:val="none" w:sz="0" w:space="0" w:color="auto"/>
        <w:left w:val="none" w:sz="0" w:space="0" w:color="auto"/>
        <w:bottom w:val="none" w:sz="0" w:space="0" w:color="auto"/>
        <w:right w:val="none" w:sz="0" w:space="0" w:color="auto"/>
      </w:divBdr>
    </w:div>
    <w:div w:id="1355960856">
      <w:bodyDiv w:val="1"/>
      <w:marLeft w:val="0"/>
      <w:marRight w:val="0"/>
      <w:marTop w:val="0"/>
      <w:marBottom w:val="0"/>
      <w:divBdr>
        <w:top w:val="none" w:sz="0" w:space="0" w:color="auto"/>
        <w:left w:val="none" w:sz="0" w:space="0" w:color="auto"/>
        <w:bottom w:val="none" w:sz="0" w:space="0" w:color="auto"/>
        <w:right w:val="none" w:sz="0" w:space="0" w:color="auto"/>
      </w:divBdr>
    </w:div>
    <w:div w:id="1565288698">
      <w:bodyDiv w:val="1"/>
      <w:marLeft w:val="0"/>
      <w:marRight w:val="0"/>
      <w:marTop w:val="0"/>
      <w:marBottom w:val="0"/>
      <w:divBdr>
        <w:top w:val="none" w:sz="0" w:space="0" w:color="auto"/>
        <w:left w:val="none" w:sz="0" w:space="0" w:color="auto"/>
        <w:bottom w:val="none" w:sz="0" w:space="0" w:color="auto"/>
        <w:right w:val="none" w:sz="0" w:space="0" w:color="auto"/>
      </w:divBdr>
      <w:divsChild>
        <w:div w:id="40909495">
          <w:marLeft w:val="547"/>
          <w:marRight w:val="0"/>
          <w:marTop w:val="326"/>
          <w:marBottom w:val="0"/>
          <w:divBdr>
            <w:top w:val="none" w:sz="0" w:space="0" w:color="auto"/>
            <w:left w:val="none" w:sz="0" w:space="0" w:color="auto"/>
            <w:bottom w:val="none" w:sz="0" w:space="0" w:color="auto"/>
            <w:right w:val="none" w:sz="0" w:space="0" w:color="auto"/>
          </w:divBdr>
        </w:div>
        <w:div w:id="1495560741">
          <w:marLeft w:val="547"/>
          <w:marRight w:val="0"/>
          <w:marTop w:val="326"/>
          <w:marBottom w:val="0"/>
          <w:divBdr>
            <w:top w:val="none" w:sz="0" w:space="0" w:color="auto"/>
            <w:left w:val="none" w:sz="0" w:space="0" w:color="auto"/>
            <w:bottom w:val="none" w:sz="0" w:space="0" w:color="auto"/>
            <w:right w:val="none" w:sz="0" w:space="0" w:color="auto"/>
          </w:divBdr>
        </w:div>
        <w:div w:id="1438478072">
          <w:marLeft w:val="547"/>
          <w:marRight w:val="0"/>
          <w:marTop w:val="326"/>
          <w:marBottom w:val="0"/>
          <w:divBdr>
            <w:top w:val="none" w:sz="0" w:space="0" w:color="auto"/>
            <w:left w:val="none" w:sz="0" w:space="0" w:color="auto"/>
            <w:bottom w:val="none" w:sz="0" w:space="0" w:color="auto"/>
            <w:right w:val="none" w:sz="0" w:space="0" w:color="auto"/>
          </w:divBdr>
        </w:div>
        <w:div w:id="1790585428">
          <w:marLeft w:val="547"/>
          <w:marRight w:val="0"/>
          <w:marTop w:val="326"/>
          <w:marBottom w:val="0"/>
          <w:divBdr>
            <w:top w:val="none" w:sz="0" w:space="0" w:color="auto"/>
            <w:left w:val="none" w:sz="0" w:space="0" w:color="auto"/>
            <w:bottom w:val="none" w:sz="0" w:space="0" w:color="auto"/>
            <w:right w:val="none" w:sz="0" w:space="0" w:color="auto"/>
          </w:divBdr>
        </w:div>
      </w:divsChild>
    </w:div>
    <w:div w:id="1898130369">
      <w:bodyDiv w:val="1"/>
      <w:marLeft w:val="0"/>
      <w:marRight w:val="0"/>
      <w:marTop w:val="0"/>
      <w:marBottom w:val="0"/>
      <w:divBdr>
        <w:top w:val="none" w:sz="0" w:space="0" w:color="auto"/>
        <w:left w:val="none" w:sz="0" w:space="0" w:color="auto"/>
        <w:bottom w:val="none" w:sz="0" w:space="0" w:color="auto"/>
        <w:right w:val="none" w:sz="0" w:space="0" w:color="auto"/>
      </w:divBdr>
    </w:div>
    <w:div w:id="2129008993">
      <w:bodyDiv w:val="1"/>
      <w:marLeft w:val="0"/>
      <w:marRight w:val="0"/>
      <w:marTop w:val="0"/>
      <w:marBottom w:val="0"/>
      <w:divBdr>
        <w:top w:val="none" w:sz="0" w:space="0" w:color="auto"/>
        <w:left w:val="none" w:sz="0" w:space="0" w:color="auto"/>
        <w:bottom w:val="none" w:sz="0" w:space="0" w:color="auto"/>
        <w:right w:val="none" w:sz="0" w:space="0" w:color="auto"/>
      </w:divBdr>
      <w:divsChild>
        <w:div w:id="1254508627">
          <w:marLeft w:val="547"/>
          <w:marRight w:val="0"/>
          <w:marTop w:val="326"/>
          <w:marBottom w:val="0"/>
          <w:divBdr>
            <w:top w:val="none" w:sz="0" w:space="0" w:color="auto"/>
            <w:left w:val="none" w:sz="0" w:space="0" w:color="auto"/>
            <w:bottom w:val="none" w:sz="0" w:space="0" w:color="auto"/>
            <w:right w:val="none" w:sz="0" w:space="0" w:color="auto"/>
          </w:divBdr>
        </w:div>
        <w:div w:id="528031048">
          <w:marLeft w:val="547"/>
          <w:marRight w:val="0"/>
          <w:marTop w:val="326"/>
          <w:marBottom w:val="0"/>
          <w:divBdr>
            <w:top w:val="none" w:sz="0" w:space="0" w:color="auto"/>
            <w:left w:val="none" w:sz="0" w:space="0" w:color="auto"/>
            <w:bottom w:val="none" w:sz="0" w:space="0" w:color="auto"/>
            <w:right w:val="none" w:sz="0" w:space="0" w:color="auto"/>
          </w:divBdr>
        </w:div>
        <w:div w:id="707493540">
          <w:marLeft w:val="547"/>
          <w:marRight w:val="0"/>
          <w:marTop w:val="326"/>
          <w:marBottom w:val="0"/>
          <w:divBdr>
            <w:top w:val="none" w:sz="0" w:space="0" w:color="auto"/>
            <w:left w:val="none" w:sz="0" w:space="0" w:color="auto"/>
            <w:bottom w:val="none" w:sz="0" w:space="0" w:color="auto"/>
            <w:right w:val="none" w:sz="0" w:space="0" w:color="auto"/>
          </w:divBdr>
        </w:div>
        <w:div w:id="415712271">
          <w:marLeft w:val="547"/>
          <w:marRight w:val="0"/>
          <w:marTop w:val="2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a05437b060984ca9"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learning.bmh.manchester.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learning.bmh.manchester.ac.uk/" TargetMode="External"/><Relationship Id="rId23" Type="http://schemas.openxmlformats.org/officeDocument/2006/relationships/fontTable" Target="fontTable.xml"/><Relationship Id="rId10" Type="http://schemas.openxmlformats.org/officeDocument/2006/relationships/hyperlink" Target="https://elearning.bmh.manchester.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learning.bmh.manchester.ac.uk/uncategorized/preparing-for-delivery-of-semester-2-assessments-useful-material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7507E7778384A8006775C20E7BC75" ma:contentTypeVersion="12" ma:contentTypeDescription="Create a new document." ma:contentTypeScope="" ma:versionID="ef6c9b2a23fb7d4b581431f850a5ab08">
  <xsd:schema xmlns:xsd="http://www.w3.org/2001/XMLSchema" xmlns:xs="http://www.w3.org/2001/XMLSchema" xmlns:p="http://schemas.microsoft.com/office/2006/metadata/properties" xmlns:ns2="0d9d01df-8dd5-4417-a5aa-eb89111a6566" xmlns:ns3="35a2615a-b2e9-49af-a602-70812bb68f25" targetNamespace="http://schemas.microsoft.com/office/2006/metadata/properties" ma:root="true" ma:fieldsID="eebc750fded57628be00cdec89e82787" ns2:_="" ns3:_="">
    <xsd:import namespace="0d9d01df-8dd5-4417-a5aa-eb89111a6566"/>
    <xsd:import namespace="35a2615a-b2e9-49af-a602-70812bb68f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Assign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01df-8dd5-4417-a5aa-eb89111a6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Assignment" ma:index="19" nillable="true" ma:displayName="Assignment" ma:format="Dropdown" ma:internalName="Assignment">
      <xsd:simpleType>
        <xsd:union memberTypes="dms:Text">
          <xsd:simpleType>
            <xsd:restriction base="dms:Choice">
              <xsd:enumeration value="Accepted"/>
              <xsd:enumeration value="Rejec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a2615a-b2e9-49af-a602-70812bb68f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ment xmlns="0d9d01df-8dd5-4417-a5aa-eb89111a65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EAF26-5C01-42F8-B89F-A895D3F71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01df-8dd5-4417-a5aa-eb89111a6566"/>
    <ds:schemaRef ds:uri="35a2615a-b2e9-49af-a602-70812bb68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0C36F-2C20-4317-B24C-9B55F8D9C17F}">
  <ds:schemaRefs>
    <ds:schemaRef ds:uri="http://schemas.microsoft.com/office/2006/metadata/properties"/>
    <ds:schemaRef ds:uri="http://schemas.microsoft.com/office/infopath/2007/PartnerControls"/>
    <ds:schemaRef ds:uri="0d9d01df-8dd5-4417-a5aa-eb89111a6566"/>
  </ds:schemaRefs>
</ds:datastoreItem>
</file>

<file path=customXml/itemProps3.xml><?xml version="1.0" encoding="utf-8"?>
<ds:datastoreItem xmlns:ds="http://schemas.openxmlformats.org/officeDocument/2006/customXml" ds:itemID="{2FAAA207-B945-4093-830C-10646388D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Macdonald</dc:creator>
  <cp:keywords/>
  <dc:description/>
  <cp:lastModifiedBy>Laura Bond Sykes</cp:lastModifiedBy>
  <cp:revision>17</cp:revision>
  <dcterms:created xsi:type="dcterms:W3CDTF">2021-04-28T09:57:00Z</dcterms:created>
  <dcterms:modified xsi:type="dcterms:W3CDTF">2021-04-29T13:49:00Z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0x010100B1E7507E7778384A8006775C20E7BC75</vt:lpwstr>
  </property>
</Properties>
</file>